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715" w:tblpY="63"/>
        <w:tblW w:w="11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6"/>
        <w:gridCol w:w="3988"/>
        <w:gridCol w:w="3433"/>
        <w:gridCol w:w="1855"/>
      </w:tblGrid>
      <w:tr w:rsidR="001169BC" w14:paraId="1F8DA175" w14:textId="77777777" w:rsidTr="000F634D">
        <w:trPr>
          <w:trHeight w:val="1790"/>
        </w:trPr>
        <w:tc>
          <w:tcPr>
            <w:tcW w:w="1530" w:type="dxa"/>
            <w:vAlign w:val="center"/>
          </w:tcPr>
          <w:p w14:paraId="28D2850D" w14:textId="7A5FBF35" w:rsidR="00B61B52" w:rsidRPr="001A7CF5" w:rsidRDefault="001169BC" w:rsidP="00B61B52">
            <w:pPr>
              <w:ind w:right="12"/>
              <w:jc w:val="center"/>
              <w:rPr>
                <w:rFonts w:ascii="Arial Narrow" w:hAnsi="Arial Narrow"/>
                <w:sz w:val="20"/>
                <w:szCs w:val="20"/>
              </w:rPr>
            </w:pPr>
            <w:r>
              <w:rPr>
                <w:noProof/>
              </w:rPr>
              <w:drawing>
                <wp:anchor distT="0" distB="0" distL="114300" distR="114300" simplePos="0" relativeHeight="251658240" behindDoc="0" locked="0" layoutInCell="1" allowOverlap="1" wp14:anchorId="6B0C5959" wp14:editId="64D251B9">
                  <wp:simplePos x="0" y="0"/>
                  <wp:positionH relativeFrom="column">
                    <wp:posOffset>27940</wp:posOffset>
                  </wp:positionH>
                  <wp:positionV relativeFrom="paragraph">
                    <wp:posOffset>-944245</wp:posOffset>
                  </wp:positionV>
                  <wp:extent cx="1040765" cy="1028065"/>
                  <wp:effectExtent l="0" t="0" r="6985" b="635"/>
                  <wp:wrapThrough wrapText="bothSides">
                    <wp:wrapPolygon edited="0">
                      <wp:start x="0" y="0"/>
                      <wp:lineTo x="0" y="21213"/>
                      <wp:lineTo x="21350" y="21213"/>
                      <wp:lineTo x="2135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0765" cy="10280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47" w:type="dxa"/>
            <w:tcBorders>
              <w:right w:val="single" w:sz="4" w:space="0" w:color="auto"/>
            </w:tcBorders>
            <w:vAlign w:val="center"/>
          </w:tcPr>
          <w:p w14:paraId="2F471EFD" w14:textId="77777777" w:rsidR="00B61B52" w:rsidRPr="001A7CF5" w:rsidRDefault="00764163" w:rsidP="00B61B52">
            <w:pPr>
              <w:ind w:right="12"/>
              <w:jc w:val="center"/>
              <w:rPr>
                <w:rFonts w:ascii="Arial Narrow" w:hAnsi="Arial Narrow"/>
                <w:sz w:val="20"/>
                <w:szCs w:val="20"/>
              </w:rPr>
            </w:pPr>
            <w:r>
              <w:rPr>
                <w:rFonts w:ascii="Arial Narrow" w:hAnsi="Arial Narrow"/>
                <w:sz w:val="20"/>
                <w:szCs w:val="20"/>
              </w:rPr>
              <w:t>Petersburg</w:t>
            </w:r>
            <w:r w:rsidR="00B61B52" w:rsidRPr="001A7CF5">
              <w:rPr>
                <w:rFonts w:ascii="Arial Narrow" w:hAnsi="Arial Narrow"/>
                <w:sz w:val="20"/>
                <w:szCs w:val="20"/>
              </w:rPr>
              <w:t>, Virginia</w:t>
            </w:r>
          </w:p>
          <w:p w14:paraId="567C8C87" w14:textId="77777777" w:rsidR="00764163" w:rsidRDefault="00764163" w:rsidP="00B61B52">
            <w:pPr>
              <w:ind w:right="12"/>
              <w:jc w:val="center"/>
              <w:rPr>
                <w:rFonts w:ascii="Arial Narrow" w:hAnsi="Arial Narrow"/>
                <w:sz w:val="20"/>
                <w:szCs w:val="20"/>
              </w:rPr>
            </w:pPr>
            <w:r>
              <w:rPr>
                <w:rFonts w:ascii="Arial Narrow" w:hAnsi="Arial Narrow"/>
                <w:sz w:val="20"/>
                <w:szCs w:val="20"/>
              </w:rPr>
              <w:t>Brittany C. Flowers</w:t>
            </w:r>
          </w:p>
          <w:p w14:paraId="0327EEDD" w14:textId="0A14A044" w:rsidR="00B61B52" w:rsidRPr="001A7CF5" w:rsidRDefault="004D40E0" w:rsidP="00B61B52">
            <w:pPr>
              <w:ind w:right="12"/>
              <w:jc w:val="center"/>
              <w:rPr>
                <w:rFonts w:ascii="Arial Narrow" w:hAnsi="Arial Narrow"/>
                <w:smallCaps/>
                <w:sz w:val="20"/>
                <w:szCs w:val="20"/>
              </w:rPr>
            </w:pPr>
            <w:r>
              <w:rPr>
                <w:rFonts w:ascii="Arial Narrow" w:hAnsi="Arial Narrow"/>
                <w:smallCaps/>
                <w:sz w:val="20"/>
                <w:szCs w:val="20"/>
              </w:rPr>
              <w:t xml:space="preserve">Master </w:t>
            </w:r>
            <w:r w:rsidR="00B61B52" w:rsidRPr="001A7CF5">
              <w:rPr>
                <w:rFonts w:ascii="Arial Narrow" w:hAnsi="Arial Narrow"/>
                <w:smallCaps/>
                <w:sz w:val="20"/>
                <w:szCs w:val="20"/>
              </w:rPr>
              <w:t>Commissioner of the Revenue</w:t>
            </w:r>
          </w:p>
          <w:p w14:paraId="2E034344" w14:textId="77777777" w:rsidR="00B61B52" w:rsidRDefault="00764163" w:rsidP="00B61B52">
            <w:pPr>
              <w:ind w:right="12"/>
              <w:jc w:val="center"/>
              <w:rPr>
                <w:rFonts w:ascii="Arial Narrow" w:hAnsi="Arial Narrow"/>
                <w:sz w:val="20"/>
                <w:szCs w:val="20"/>
              </w:rPr>
            </w:pPr>
            <w:r>
              <w:rPr>
                <w:rFonts w:ascii="Arial Narrow" w:hAnsi="Arial Narrow"/>
                <w:sz w:val="20"/>
                <w:szCs w:val="20"/>
              </w:rPr>
              <w:t>1</w:t>
            </w:r>
            <w:r w:rsidR="00E442DA">
              <w:rPr>
                <w:rFonts w:ascii="Arial Narrow" w:hAnsi="Arial Narrow"/>
                <w:sz w:val="20"/>
                <w:szCs w:val="20"/>
              </w:rPr>
              <w:t>44</w:t>
            </w:r>
            <w:r>
              <w:rPr>
                <w:rFonts w:ascii="Arial Narrow" w:hAnsi="Arial Narrow"/>
                <w:sz w:val="20"/>
                <w:szCs w:val="20"/>
              </w:rPr>
              <w:t xml:space="preserve"> N </w:t>
            </w:r>
            <w:r w:rsidR="00E442DA">
              <w:rPr>
                <w:rFonts w:ascii="Arial Narrow" w:hAnsi="Arial Narrow"/>
                <w:sz w:val="20"/>
                <w:szCs w:val="20"/>
              </w:rPr>
              <w:t>Sycamore</w:t>
            </w:r>
            <w:r>
              <w:rPr>
                <w:rFonts w:ascii="Arial Narrow" w:hAnsi="Arial Narrow"/>
                <w:sz w:val="20"/>
                <w:szCs w:val="20"/>
              </w:rPr>
              <w:t xml:space="preserve"> St • Petersburg, VA 23803</w:t>
            </w:r>
          </w:p>
          <w:p w14:paraId="4E385D46" w14:textId="77777777" w:rsidR="00B61B52" w:rsidRPr="001A7CF5" w:rsidRDefault="00B61B52" w:rsidP="00B61B52">
            <w:pPr>
              <w:jc w:val="center"/>
              <w:rPr>
                <w:rFonts w:ascii="Arial Narrow" w:hAnsi="Arial Narrow"/>
                <w:sz w:val="20"/>
                <w:szCs w:val="20"/>
              </w:rPr>
            </w:pPr>
            <w:r w:rsidRPr="001A7CF5">
              <w:rPr>
                <w:rFonts w:ascii="Arial Narrow" w:hAnsi="Arial Narrow"/>
                <w:sz w:val="20"/>
                <w:szCs w:val="20"/>
              </w:rPr>
              <w:t xml:space="preserve">Phone: </w:t>
            </w:r>
            <w:r w:rsidR="00764163">
              <w:rPr>
                <w:rFonts w:ascii="Arial Narrow" w:hAnsi="Arial Narrow"/>
                <w:sz w:val="20"/>
                <w:szCs w:val="20"/>
              </w:rPr>
              <w:t>804.733.2315</w:t>
            </w:r>
          </w:p>
          <w:p w14:paraId="635F218A" w14:textId="7E615AAA" w:rsidR="00B61B52" w:rsidRPr="001A7CF5" w:rsidRDefault="00B61B52" w:rsidP="005A4AD6">
            <w:pPr>
              <w:ind w:right="12"/>
              <w:jc w:val="center"/>
              <w:rPr>
                <w:rFonts w:ascii="Arial Narrow" w:hAnsi="Arial Narrow"/>
                <w:sz w:val="20"/>
                <w:szCs w:val="20"/>
              </w:rPr>
            </w:pPr>
            <w:r w:rsidRPr="001A7CF5">
              <w:rPr>
                <w:rFonts w:ascii="Arial Narrow" w:hAnsi="Arial Narrow"/>
                <w:sz w:val="20"/>
                <w:szCs w:val="20"/>
              </w:rPr>
              <w:t xml:space="preserve">Fax:    </w:t>
            </w:r>
            <w:r>
              <w:rPr>
                <w:rFonts w:ascii="Arial Narrow" w:hAnsi="Arial Narrow"/>
                <w:sz w:val="20"/>
                <w:szCs w:val="20"/>
              </w:rPr>
              <w:t xml:space="preserve"> </w:t>
            </w:r>
            <w:r w:rsidR="00764163">
              <w:rPr>
                <w:rFonts w:ascii="Arial Narrow" w:hAnsi="Arial Narrow"/>
                <w:sz w:val="20"/>
                <w:szCs w:val="20"/>
              </w:rPr>
              <w:t>804.</w:t>
            </w:r>
            <w:r w:rsidR="00B903E0">
              <w:rPr>
                <w:rFonts w:ascii="Arial Narrow" w:hAnsi="Arial Narrow"/>
                <w:sz w:val="20"/>
                <w:szCs w:val="20"/>
              </w:rPr>
              <w:t>508.6948</w:t>
            </w:r>
            <w:r w:rsidR="005A4AD6">
              <w:rPr>
                <w:rFonts w:ascii="Arial Narrow" w:hAnsi="Arial Narrow"/>
                <w:sz w:val="20"/>
                <w:szCs w:val="20"/>
              </w:rPr>
              <w:t xml:space="preserve">  </w:t>
            </w:r>
            <w:r w:rsidR="00764163">
              <w:rPr>
                <w:rFonts w:ascii="Arial Narrow" w:hAnsi="Arial Narrow"/>
                <w:sz w:val="20"/>
                <w:szCs w:val="20"/>
              </w:rPr>
              <w:t xml:space="preserve"> </w:t>
            </w:r>
          </w:p>
        </w:tc>
        <w:tc>
          <w:tcPr>
            <w:tcW w:w="3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96A68A" w14:textId="77777777" w:rsidR="00B61B52" w:rsidRPr="001863F9" w:rsidRDefault="000E12E3" w:rsidP="00B61B52">
            <w:pPr>
              <w:spacing w:before="40" w:after="40"/>
              <w:jc w:val="center"/>
              <w:rPr>
                <w:rFonts w:ascii="Arial Narrow" w:hAnsi="Arial Narrow"/>
                <w:b/>
                <w:smallCaps/>
                <w:sz w:val="20"/>
                <w:szCs w:val="20"/>
              </w:rPr>
            </w:pPr>
            <w:r w:rsidRPr="001863F9">
              <w:rPr>
                <w:rFonts w:ascii="Arial Narrow" w:hAnsi="Arial Narrow"/>
                <w:b/>
                <w:smallCaps/>
                <w:sz w:val="18"/>
                <w:szCs w:val="18"/>
              </w:rPr>
              <w:t xml:space="preserve"> </w:t>
            </w:r>
            <w:r w:rsidRPr="001863F9">
              <w:rPr>
                <w:rFonts w:ascii="Arial Narrow" w:hAnsi="Arial Narrow"/>
                <w:b/>
                <w:smallCaps/>
                <w:sz w:val="20"/>
                <w:szCs w:val="20"/>
              </w:rPr>
              <w:t xml:space="preserve">commissioner’s </w:t>
            </w:r>
            <w:r w:rsidR="00B61B52" w:rsidRPr="001863F9">
              <w:rPr>
                <w:rFonts w:ascii="Arial Narrow" w:hAnsi="Arial Narrow"/>
                <w:b/>
                <w:smallCaps/>
                <w:sz w:val="20"/>
                <w:szCs w:val="20"/>
              </w:rPr>
              <w:t>office use only</w:t>
            </w:r>
          </w:p>
          <w:p w14:paraId="035D49F0" w14:textId="1DB24B11" w:rsidR="002B7E76" w:rsidRDefault="00B61B52" w:rsidP="00B61B52">
            <w:pPr>
              <w:rPr>
                <w:rFonts w:ascii="Arial Narrow" w:hAnsi="Arial Narrow"/>
                <w:sz w:val="18"/>
                <w:szCs w:val="18"/>
              </w:rPr>
            </w:pPr>
            <w:r w:rsidRPr="001863F9">
              <w:rPr>
                <w:rFonts w:ascii="Arial Narrow" w:hAnsi="Arial Narrow" w:cs="Times New Roman"/>
                <w:sz w:val="18"/>
                <w:szCs w:val="18"/>
              </w:rPr>
              <w:t xml:space="preserve"> □</w:t>
            </w:r>
            <w:r w:rsidRPr="001863F9">
              <w:rPr>
                <w:rFonts w:ascii="Arial Narrow" w:hAnsi="Arial Narrow"/>
                <w:sz w:val="18"/>
                <w:szCs w:val="18"/>
              </w:rPr>
              <w:t xml:space="preserve"> </w:t>
            </w:r>
            <w:r w:rsidR="00F73066">
              <w:rPr>
                <w:rFonts w:ascii="Arial Narrow" w:hAnsi="Arial Narrow"/>
                <w:sz w:val="18"/>
                <w:szCs w:val="18"/>
              </w:rPr>
              <w:t xml:space="preserve">State Certification     </w:t>
            </w:r>
            <w:r w:rsidR="007411A1" w:rsidRPr="001863F9">
              <w:rPr>
                <w:rFonts w:ascii="Arial Narrow" w:hAnsi="Arial Narrow"/>
                <w:sz w:val="18"/>
                <w:szCs w:val="18"/>
              </w:rPr>
              <w:t xml:space="preserve"> □</w:t>
            </w:r>
            <w:r w:rsidR="00204F16">
              <w:rPr>
                <w:rFonts w:ascii="Arial Narrow" w:hAnsi="Arial Narrow"/>
                <w:sz w:val="18"/>
                <w:szCs w:val="18"/>
              </w:rPr>
              <w:t xml:space="preserve"> </w:t>
            </w:r>
            <w:r w:rsidR="00F73066">
              <w:rPr>
                <w:rFonts w:ascii="Arial Narrow" w:hAnsi="Arial Narrow"/>
                <w:sz w:val="18"/>
                <w:szCs w:val="18"/>
              </w:rPr>
              <w:t>DPOR</w:t>
            </w:r>
          </w:p>
          <w:p w14:paraId="557FDC31" w14:textId="3003772F" w:rsidR="00B61B52" w:rsidRPr="001863F9" w:rsidRDefault="002B7E76" w:rsidP="00B61B52">
            <w:pPr>
              <w:rPr>
                <w:rFonts w:ascii="Arial Narrow" w:hAnsi="Arial Narrow"/>
                <w:sz w:val="18"/>
                <w:szCs w:val="18"/>
              </w:rPr>
            </w:pPr>
            <w:r>
              <w:rPr>
                <w:rFonts w:ascii="Arial Narrow" w:hAnsi="Arial Narrow" w:cs="Times New Roman"/>
                <w:sz w:val="18"/>
                <w:szCs w:val="18"/>
              </w:rPr>
              <w:t xml:space="preserve"> </w:t>
            </w:r>
            <w:r w:rsidR="00B61B52" w:rsidRPr="001863F9">
              <w:rPr>
                <w:rFonts w:ascii="Arial Narrow" w:hAnsi="Arial Narrow" w:cs="Times New Roman"/>
                <w:sz w:val="18"/>
                <w:szCs w:val="18"/>
              </w:rPr>
              <w:t>□</w:t>
            </w:r>
            <w:r w:rsidR="00B61B52" w:rsidRPr="001863F9">
              <w:rPr>
                <w:rFonts w:ascii="Arial Narrow" w:hAnsi="Arial Narrow"/>
                <w:sz w:val="18"/>
                <w:szCs w:val="18"/>
              </w:rPr>
              <w:t xml:space="preserve"> </w:t>
            </w:r>
            <w:r w:rsidR="001863F9" w:rsidRPr="001863F9">
              <w:rPr>
                <w:rFonts w:ascii="Arial Narrow" w:hAnsi="Arial Narrow"/>
                <w:sz w:val="18"/>
                <w:szCs w:val="18"/>
              </w:rPr>
              <w:t>Professional License</w:t>
            </w:r>
            <w:r w:rsidR="00204F16">
              <w:rPr>
                <w:rFonts w:ascii="Arial Narrow" w:hAnsi="Arial Narrow"/>
                <w:sz w:val="18"/>
                <w:szCs w:val="18"/>
              </w:rPr>
              <w:t xml:space="preserve"> </w:t>
            </w:r>
            <w:r w:rsidR="00204F16" w:rsidRPr="001863F9">
              <w:rPr>
                <w:rFonts w:ascii="Arial Narrow" w:hAnsi="Arial Narrow" w:cs="Times New Roman"/>
                <w:sz w:val="18"/>
                <w:szCs w:val="18"/>
              </w:rPr>
              <w:t>□</w:t>
            </w:r>
            <w:r w:rsidR="00204F16" w:rsidRPr="001863F9">
              <w:rPr>
                <w:rFonts w:ascii="Arial Narrow" w:hAnsi="Arial Narrow"/>
                <w:sz w:val="18"/>
                <w:szCs w:val="18"/>
              </w:rPr>
              <w:t xml:space="preserve"> Tax Return</w:t>
            </w:r>
            <w:r w:rsidR="00204F16">
              <w:rPr>
                <w:rFonts w:ascii="Arial Narrow" w:hAnsi="Arial Narrow"/>
                <w:sz w:val="18"/>
                <w:szCs w:val="18"/>
              </w:rPr>
              <w:t xml:space="preserve"> Schedule                                </w:t>
            </w:r>
            <w:r w:rsidR="001863F9" w:rsidRPr="001863F9">
              <w:rPr>
                <w:rFonts w:ascii="Arial Narrow" w:hAnsi="Arial Narrow"/>
                <w:sz w:val="18"/>
                <w:szCs w:val="18"/>
              </w:rPr>
              <w:t xml:space="preserve">     </w:t>
            </w:r>
          </w:p>
          <w:p w14:paraId="252F1866" w14:textId="18D5A518" w:rsidR="00B61B52" w:rsidRPr="001863F9" w:rsidRDefault="00B61B52" w:rsidP="00B61B52">
            <w:pPr>
              <w:rPr>
                <w:rFonts w:ascii="Arial Narrow" w:hAnsi="Arial Narrow"/>
                <w:sz w:val="18"/>
                <w:szCs w:val="18"/>
              </w:rPr>
            </w:pPr>
            <w:r w:rsidRPr="001863F9">
              <w:rPr>
                <w:rFonts w:ascii="Arial Narrow" w:hAnsi="Arial Narrow"/>
                <w:sz w:val="18"/>
                <w:szCs w:val="18"/>
              </w:rPr>
              <w:t xml:space="preserve"> </w:t>
            </w:r>
            <w:r w:rsidRPr="001863F9">
              <w:rPr>
                <w:rFonts w:ascii="Arial Narrow" w:hAnsi="Arial Narrow" w:cs="Times New Roman"/>
                <w:sz w:val="18"/>
                <w:szCs w:val="18"/>
              </w:rPr>
              <w:t>□</w:t>
            </w:r>
            <w:r w:rsidRPr="001863F9">
              <w:rPr>
                <w:rFonts w:ascii="Arial Narrow" w:hAnsi="Arial Narrow"/>
                <w:sz w:val="18"/>
                <w:szCs w:val="18"/>
              </w:rPr>
              <w:t xml:space="preserve"> Workers Comp </w:t>
            </w:r>
            <w:r w:rsidR="001863F9">
              <w:rPr>
                <w:rFonts w:ascii="Arial Narrow" w:hAnsi="Arial Narrow"/>
                <w:sz w:val="18"/>
                <w:szCs w:val="18"/>
              </w:rPr>
              <w:t xml:space="preserve"> </w:t>
            </w:r>
            <w:r w:rsidRPr="001863F9">
              <w:rPr>
                <w:rFonts w:ascii="Arial Narrow" w:hAnsi="Arial Narrow"/>
                <w:sz w:val="18"/>
                <w:szCs w:val="18"/>
              </w:rPr>
              <w:t xml:space="preserve">   </w:t>
            </w:r>
            <w:r w:rsidR="001863F9" w:rsidRPr="001863F9">
              <w:rPr>
                <w:rFonts w:ascii="Arial Narrow" w:hAnsi="Arial Narrow"/>
                <w:sz w:val="18"/>
                <w:szCs w:val="18"/>
              </w:rPr>
              <w:t xml:space="preserve">     </w:t>
            </w:r>
            <w:r w:rsidR="00A14011">
              <w:rPr>
                <w:rFonts w:ascii="Arial Narrow" w:hAnsi="Arial Narrow"/>
                <w:sz w:val="18"/>
                <w:szCs w:val="18"/>
              </w:rPr>
              <w:t>□</w:t>
            </w:r>
            <w:r w:rsidR="001863F9" w:rsidRPr="001863F9">
              <w:rPr>
                <w:rFonts w:ascii="Arial Narrow" w:hAnsi="Arial Narrow"/>
                <w:sz w:val="18"/>
                <w:szCs w:val="18"/>
              </w:rPr>
              <w:t xml:space="preserve"> </w:t>
            </w:r>
            <w:r w:rsidR="00A14011">
              <w:rPr>
                <w:rFonts w:ascii="Arial Narrow" w:hAnsi="Arial Narrow"/>
                <w:sz w:val="18"/>
                <w:szCs w:val="18"/>
              </w:rPr>
              <w:t>Health Certificate</w:t>
            </w:r>
          </w:p>
          <w:p w14:paraId="36ED5F48" w14:textId="35AA5275" w:rsidR="002B7E76" w:rsidRDefault="00B61B52" w:rsidP="00B61B52">
            <w:pPr>
              <w:rPr>
                <w:rFonts w:ascii="Arial Narrow" w:hAnsi="Arial Narrow"/>
                <w:sz w:val="18"/>
                <w:szCs w:val="18"/>
              </w:rPr>
            </w:pPr>
            <w:r w:rsidRPr="001863F9">
              <w:rPr>
                <w:rFonts w:ascii="Arial Narrow" w:hAnsi="Arial Narrow"/>
                <w:sz w:val="18"/>
                <w:szCs w:val="18"/>
              </w:rPr>
              <w:t xml:space="preserve"> </w:t>
            </w:r>
            <w:r w:rsidRPr="001863F9">
              <w:rPr>
                <w:rFonts w:ascii="Arial Narrow" w:hAnsi="Arial Narrow" w:cs="Times New Roman"/>
                <w:sz w:val="18"/>
                <w:szCs w:val="18"/>
              </w:rPr>
              <w:t>□</w:t>
            </w:r>
            <w:r w:rsidRPr="001863F9">
              <w:rPr>
                <w:rFonts w:ascii="Arial Narrow" w:hAnsi="Arial Narrow"/>
                <w:sz w:val="18"/>
                <w:szCs w:val="18"/>
              </w:rPr>
              <w:t xml:space="preserve"> Tradesman </w:t>
            </w:r>
            <w:r w:rsidR="00A14011">
              <w:rPr>
                <w:rFonts w:ascii="Arial Narrow" w:hAnsi="Arial Narrow"/>
                <w:sz w:val="18"/>
                <w:szCs w:val="18"/>
              </w:rPr>
              <w:t xml:space="preserve">               </w:t>
            </w:r>
            <w:r w:rsidR="00707256">
              <w:rPr>
                <w:rFonts w:ascii="Arial Narrow" w:hAnsi="Arial Narrow"/>
                <w:sz w:val="18"/>
                <w:szCs w:val="18"/>
              </w:rPr>
              <w:t>□</w:t>
            </w:r>
            <w:r w:rsidR="00707256" w:rsidRPr="001863F9">
              <w:rPr>
                <w:rFonts w:ascii="Arial Narrow" w:hAnsi="Arial Narrow"/>
                <w:sz w:val="18"/>
                <w:szCs w:val="18"/>
              </w:rPr>
              <w:t xml:space="preserve"> </w:t>
            </w:r>
            <w:r w:rsidR="00707256">
              <w:rPr>
                <w:rFonts w:ascii="Arial Narrow" w:hAnsi="Arial Narrow"/>
                <w:sz w:val="18"/>
                <w:szCs w:val="18"/>
              </w:rPr>
              <w:t>Fire Permit</w:t>
            </w:r>
          </w:p>
          <w:p w14:paraId="7ACFF24A" w14:textId="664A1D77" w:rsidR="00B61B52" w:rsidRPr="001863F9" w:rsidRDefault="002B7E76" w:rsidP="00B61B52">
            <w:pPr>
              <w:rPr>
                <w:rFonts w:ascii="Arial Narrow" w:hAnsi="Arial Narrow"/>
                <w:sz w:val="18"/>
                <w:szCs w:val="18"/>
              </w:rPr>
            </w:pPr>
            <w:r>
              <w:rPr>
                <w:rFonts w:ascii="Arial Narrow" w:hAnsi="Arial Narrow"/>
                <w:sz w:val="18"/>
                <w:szCs w:val="18"/>
              </w:rPr>
              <w:t xml:space="preserve"> </w:t>
            </w:r>
            <w:r w:rsidR="001863F9" w:rsidRPr="001863F9">
              <w:rPr>
                <w:rFonts w:ascii="Arial Narrow" w:hAnsi="Arial Narrow" w:cs="Times New Roman"/>
                <w:sz w:val="18"/>
                <w:szCs w:val="18"/>
              </w:rPr>
              <w:t>□</w:t>
            </w:r>
            <w:r w:rsidR="001863F9" w:rsidRPr="001863F9">
              <w:rPr>
                <w:rFonts w:ascii="Arial Narrow" w:hAnsi="Arial Narrow"/>
                <w:sz w:val="18"/>
                <w:szCs w:val="18"/>
              </w:rPr>
              <w:t xml:space="preserve"> Contractor License</w:t>
            </w:r>
            <w:r>
              <w:rPr>
                <w:rFonts w:ascii="Arial Narrow" w:hAnsi="Arial Narrow"/>
                <w:sz w:val="18"/>
                <w:szCs w:val="18"/>
              </w:rPr>
              <w:t xml:space="preserve"> </w:t>
            </w:r>
            <w:r w:rsidR="00204F16">
              <w:rPr>
                <w:rFonts w:ascii="Arial Narrow" w:hAnsi="Arial Narrow"/>
                <w:sz w:val="18"/>
                <w:szCs w:val="18"/>
              </w:rPr>
              <w:t xml:space="preserve">   </w:t>
            </w:r>
            <w:r w:rsidR="00204F16" w:rsidRPr="001863F9">
              <w:rPr>
                <w:rFonts w:ascii="Arial Narrow" w:hAnsi="Arial Narrow" w:cs="Times New Roman"/>
                <w:sz w:val="18"/>
                <w:szCs w:val="18"/>
              </w:rPr>
              <w:t>□</w:t>
            </w:r>
            <w:r w:rsidR="00204F16" w:rsidRPr="001863F9">
              <w:rPr>
                <w:rFonts w:ascii="Arial Narrow" w:hAnsi="Arial Narrow"/>
                <w:sz w:val="18"/>
                <w:szCs w:val="18"/>
              </w:rPr>
              <w:t xml:space="preserve"> </w:t>
            </w:r>
            <w:r w:rsidR="00204F16">
              <w:rPr>
                <w:rFonts w:ascii="Arial Narrow" w:hAnsi="Arial Narrow"/>
                <w:sz w:val="18"/>
                <w:szCs w:val="18"/>
              </w:rPr>
              <w:t>SCC</w:t>
            </w:r>
            <w:r w:rsidR="00204F16" w:rsidRPr="001863F9">
              <w:rPr>
                <w:rFonts w:ascii="Arial Narrow" w:hAnsi="Arial Narrow"/>
                <w:sz w:val="18"/>
                <w:szCs w:val="18"/>
              </w:rPr>
              <w:t xml:space="preserve">                 </w:t>
            </w:r>
          </w:p>
          <w:p w14:paraId="168F019D" w14:textId="77777777" w:rsidR="00B61B52" w:rsidRPr="00EF7964" w:rsidRDefault="00B61B52" w:rsidP="00B61B52">
            <w:pPr>
              <w:spacing w:before="120"/>
              <w:rPr>
                <w:rFonts w:ascii="Arial Narrow" w:hAnsi="Arial Narrow"/>
                <w:sz w:val="16"/>
                <w:szCs w:val="16"/>
              </w:rPr>
            </w:pPr>
            <w:r w:rsidRPr="001863F9">
              <w:rPr>
                <w:rFonts w:ascii="Arial Narrow" w:hAnsi="Arial Narrow"/>
                <w:sz w:val="18"/>
                <w:szCs w:val="18"/>
              </w:rPr>
              <w:t>Initials ____</w:t>
            </w:r>
            <w:r w:rsidR="00FC3A02">
              <w:rPr>
                <w:rFonts w:ascii="Arial Narrow" w:hAnsi="Arial Narrow"/>
                <w:sz w:val="18"/>
                <w:szCs w:val="18"/>
              </w:rPr>
              <w:t>_______</w:t>
            </w:r>
            <w:r w:rsidRPr="001863F9">
              <w:rPr>
                <w:rFonts w:ascii="Arial Narrow" w:hAnsi="Arial Narrow"/>
                <w:sz w:val="18"/>
                <w:szCs w:val="18"/>
              </w:rPr>
              <w:t>__</w:t>
            </w:r>
          </w:p>
        </w:tc>
        <w:tc>
          <w:tcPr>
            <w:tcW w:w="1911" w:type="dxa"/>
            <w:tcBorders>
              <w:left w:val="single" w:sz="4" w:space="0" w:color="auto"/>
            </w:tcBorders>
          </w:tcPr>
          <w:p w14:paraId="073D99EA" w14:textId="77777777" w:rsidR="00DB1A75" w:rsidRDefault="009E1FF0" w:rsidP="00DB1A75">
            <w:pPr>
              <w:ind w:right="90"/>
              <w:rPr>
                <w:rFonts w:ascii="Code39MHr" w:hAnsi="Code39MHr"/>
                <w:sz w:val="20"/>
                <w:szCs w:val="20"/>
              </w:rPr>
            </w:pPr>
            <w:r>
              <w:rPr>
                <w:rFonts w:ascii="Code39MHr" w:hAnsi="Code39MHr"/>
                <w:sz w:val="20"/>
                <w:szCs w:val="20"/>
              </w:rPr>
              <w:t xml:space="preserve"> </w:t>
            </w:r>
          </w:p>
          <w:p w14:paraId="61464A1F" w14:textId="77777777" w:rsidR="009E1FF0" w:rsidRPr="00DB1A75" w:rsidRDefault="009E1FF0" w:rsidP="00DB1A75">
            <w:pPr>
              <w:ind w:right="90"/>
              <w:rPr>
                <w:rFonts w:ascii="Cambria" w:hAnsi="Cambria"/>
                <w:sz w:val="20"/>
                <w:szCs w:val="20"/>
              </w:rPr>
            </w:pPr>
          </w:p>
          <w:p w14:paraId="6096763B" w14:textId="6E657787" w:rsidR="00D51425" w:rsidRPr="00FC3852" w:rsidRDefault="00705FD3" w:rsidP="00DB1A75">
            <w:pPr>
              <w:ind w:right="90"/>
              <w:rPr>
                <w:rFonts w:ascii="Bernard MT Condensed" w:hAnsi="Bernard MT Condensed"/>
                <w:b/>
                <w:sz w:val="28"/>
                <w:szCs w:val="28"/>
              </w:rPr>
            </w:pPr>
            <w:r>
              <w:rPr>
                <w:rFonts w:ascii="Arial Narrow" w:hAnsi="Arial Narrow"/>
                <w:sz w:val="20"/>
                <w:szCs w:val="20"/>
              </w:rPr>
              <w:t xml:space="preserve">Account # </w:t>
            </w:r>
          </w:p>
          <w:p w14:paraId="07428FA7" w14:textId="0667ED98" w:rsidR="00B61B52" w:rsidRPr="006F5A7C" w:rsidRDefault="00B61B52" w:rsidP="00DB1A75">
            <w:pPr>
              <w:ind w:right="90"/>
              <w:rPr>
                <w:rFonts w:ascii="Arial Narrow" w:hAnsi="Arial Narrow"/>
                <w:sz w:val="28"/>
                <w:szCs w:val="28"/>
              </w:rPr>
            </w:pPr>
            <w:r w:rsidRPr="00EF7964">
              <w:rPr>
                <w:rFonts w:ascii="Arial Narrow" w:hAnsi="Arial Narrow"/>
                <w:sz w:val="20"/>
                <w:szCs w:val="20"/>
              </w:rPr>
              <w:t>Tax Year:</w:t>
            </w:r>
            <w:r w:rsidR="006F5A7C">
              <w:rPr>
                <w:rFonts w:ascii="Arial Narrow" w:hAnsi="Arial Narrow"/>
                <w:sz w:val="20"/>
                <w:szCs w:val="20"/>
              </w:rPr>
              <w:t xml:space="preserve">   </w:t>
            </w:r>
            <w:r w:rsidR="006F5A7C" w:rsidRPr="00E052A8">
              <w:rPr>
                <w:rFonts w:ascii="Arial Narrow" w:hAnsi="Arial Narrow"/>
                <w:color w:val="FF0000"/>
                <w:sz w:val="20"/>
                <w:szCs w:val="20"/>
              </w:rPr>
              <w:t xml:space="preserve"> </w:t>
            </w:r>
            <w:r w:rsidR="00764163" w:rsidRPr="00E052A8">
              <w:rPr>
                <w:rFonts w:ascii="Arial Narrow" w:hAnsi="Arial Narrow"/>
                <w:color w:val="FF0000"/>
                <w:sz w:val="28"/>
                <w:szCs w:val="28"/>
              </w:rPr>
              <w:t>20</w:t>
            </w:r>
            <w:r w:rsidR="00E442DA" w:rsidRPr="00E052A8">
              <w:rPr>
                <w:rFonts w:ascii="Arial Narrow" w:hAnsi="Arial Narrow"/>
                <w:color w:val="FF0000"/>
                <w:sz w:val="28"/>
                <w:szCs w:val="28"/>
              </w:rPr>
              <w:t>2</w:t>
            </w:r>
            <w:r w:rsidR="00CA1738">
              <w:rPr>
                <w:rFonts w:ascii="Arial Narrow" w:hAnsi="Arial Narrow"/>
                <w:color w:val="FF0000"/>
                <w:sz w:val="28"/>
                <w:szCs w:val="28"/>
              </w:rPr>
              <w:t>6</w:t>
            </w:r>
          </w:p>
        </w:tc>
      </w:tr>
    </w:tbl>
    <w:p w14:paraId="1777CA4A" w14:textId="7CAAEE62" w:rsidR="001A7CF5" w:rsidRPr="00E21C57" w:rsidRDefault="00B61B52" w:rsidP="00F151D2">
      <w:pPr>
        <w:spacing w:line="120" w:lineRule="auto"/>
        <w:rPr>
          <w:rFonts w:ascii="Arial Narrow" w:hAnsi="Arial Narrow"/>
          <w:b/>
          <w:noProof/>
          <w:sz w:val="16"/>
          <w:szCs w:val="16"/>
        </w:rPr>
      </w:pPr>
      <w:r>
        <w:rPr>
          <w:rFonts w:ascii="Arial Narrow" w:hAnsi="Arial Narrow"/>
          <w:b/>
          <w:noProof/>
        </w:rPr>
        <w:t xml:space="preserve"> </w:t>
      </w:r>
      <w:r w:rsidR="001A7CF5">
        <w:rPr>
          <w:rFonts w:ascii="Arial Narrow" w:hAnsi="Arial Narrow"/>
          <w:b/>
          <w:noProof/>
        </w:rPr>
        <w:t xml:space="preserve"> </w:t>
      </w:r>
    </w:p>
    <w:p w14:paraId="699848FB" w14:textId="35E811B2" w:rsidR="003F6127" w:rsidRPr="00775D67" w:rsidRDefault="00764163" w:rsidP="00344C8E">
      <w:pPr>
        <w:jc w:val="center"/>
        <w:rPr>
          <w:rFonts w:ascii="Arial Black" w:hAnsi="Arial Black"/>
          <w:b/>
          <w:szCs w:val="24"/>
          <w:u w:val="single"/>
        </w:rPr>
      </w:pPr>
      <w:r>
        <w:rPr>
          <w:rFonts w:ascii="Arial Black" w:hAnsi="Arial Black"/>
          <w:b/>
          <w:szCs w:val="24"/>
          <w:u w:val="single"/>
        </w:rPr>
        <w:t>CITY OF PETERSBURG</w:t>
      </w:r>
      <w:r w:rsidR="00C97011" w:rsidRPr="00775D67">
        <w:rPr>
          <w:rFonts w:ascii="Arial Black" w:hAnsi="Arial Black"/>
          <w:b/>
          <w:szCs w:val="24"/>
          <w:u w:val="single"/>
        </w:rPr>
        <w:t xml:space="preserve"> </w:t>
      </w:r>
      <w:r w:rsidR="0034385D" w:rsidRPr="00775D67">
        <w:rPr>
          <w:rFonts w:ascii="Arial Black" w:hAnsi="Arial Black"/>
          <w:b/>
          <w:szCs w:val="24"/>
          <w:u w:val="single"/>
        </w:rPr>
        <w:t>BUSINESS LICENSE</w:t>
      </w:r>
      <w:r w:rsidR="00C97011" w:rsidRPr="00775D67">
        <w:rPr>
          <w:rFonts w:ascii="Arial Black" w:hAnsi="Arial Black"/>
          <w:b/>
          <w:szCs w:val="24"/>
          <w:u w:val="single"/>
        </w:rPr>
        <w:t xml:space="preserve"> ASSESSMENT</w:t>
      </w:r>
    </w:p>
    <w:p w14:paraId="1234A5B2" w14:textId="64C3832C" w:rsidR="001C2E99" w:rsidRPr="00DD76C7" w:rsidRDefault="001C2E99" w:rsidP="00344C8E">
      <w:pPr>
        <w:jc w:val="center"/>
        <w:rPr>
          <w:rFonts w:ascii="Arial Narrow" w:hAnsi="Arial Narrow"/>
          <w:sz w:val="20"/>
          <w:szCs w:val="20"/>
        </w:rPr>
      </w:pPr>
      <w:r w:rsidRPr="00DD76C7">
        <w:rPr>
          <w:rFonts w:ascii="Arial Narrow" w:hAnsi="Arial Narrow"/>
          <w:sz w:val="20"/>
          <w:szCs w:val="20"/>
        </w:rPr>
        <w:t xml:space="preserve">This Assessment is valid ONLY for this </w:t>
      </w:r>
      <w:r w:rsidR="005A4AD6">
        <w:rPr>
          <w:rFonts w:ascii="Arial Narrow" w:hAnsi="Arial Narrow"/>
          <w:sz w:val="20"/>
          <w:szCs w:val="20"/>
        </w:rPr>
        <w:t>locality</w:t>
      </w:r>
      <w:r w:rsidRPr="00DD76C7">
        <w:rPr>
          <w:rFonts w:ascii="Arial Narrow" w:hAnsi="Arial Narrow"/>
          <w:sz w:val="20"/>
          <w:szCs w:val="20"/>
        </w:rPr>
        <w:t xml:space="preserve"> </w:t>
      </w:r>
      <w:r w:rsidR="00A25277" w:rsidRPr="00DD76C7">
        <w:rPr>
          <w:rFonts w:ascii="Arial Narrow" w:hAnsi="Arial Narrow"/>
          <w:sz w:val="20"/>
          <w:szCs w:val="20"/>
        </w:rPr>
        <w:t>except for</w:t>
      </w:r>
      <w:r w:rsidR="005A4AD6" w:rsidRPr="00DD76C7">
        <w:rPr>
          <w:rFonts w:ascii="Arial Narrow" w:hAnsi="Arial Narrow"/>
          <w:sz w:val="20"/>
          <w:szCs w:val="20"/>
        </w:rPr>
        <w:t xml:space="preserve"> Contractors:</w:t>
      </w:r>
      <w:r w:rsidR="00CB0199">
        <w:rPr>
          <w:rFonts w:ascii="Arial Narrow" w:hAnsi="Arial Narrow"/>
          <w:sz w:val="20"/>
          <w:szCs w:val="20"/>
        </w:rPr>
        <w:t xml:space="preserve">                </w:t>
      </w:r>
    </w:p>
    <w:p w14:paraId="08C54F58" w14:textId="005A33F1" w:rsidR="00804A2A" w:rsidRPr="00CB0199" w:rsidRDefault="00047C14" w:rsidP="006F5A7C">
      <w:pPr>
        <w:spacing w:line="120" w:lineRule="auto"/>
        <w:jc w:val="both"/>
        <w:rPr>
          <w:rFonts w:ascii="Code39SHr" w:hAnsi="Code39SHr"/>
          <w:sz w:val="20"/>
          <w:szCs w:val="20"/>
        </w:rPr>
      </w:pPr>
      <w:r>
        <w:rPr>
          <w:rFonts w:ascii="Arial Narrow" w:hAnsi="Arial Narrow"/>
          <w:sz w:val="20"/>
          <w:szCs w:val="20"/>
        </w:rPr>
        <w:tab/>
      </w:r>
      <w:r w:rsidR="00CB0199">
        <w:rPr>
          <w:rFonts w:ascii="Arial Narrow" w:hAnsi="Arial Narrow"/>
          <w:sz w:val="20"/>
          <w:szCs w:val="20"/>
        </w:rPr>
        <w:t xml:space="preserve">                                                                                                                                                                                  </w:t>
      </w:r>
    </w:p>
    <w:tbl>
      <w:tblPr>
        <w:tblStyle w:val="TableGrid"/>
        <w:tblpPr w:leftFromText="180" w:rightFromText="180" w:vertAnchor="text" w:tblpY="1"/>
        <w:tblOverlap w:val="never"/>
        <w:tblW w:w="0" w:type="auto"/>
        <w:tblLook w:val="04A0" w:firstRow="1" w:lastRow="0" w:firstColumn="1" w:lastColumn="0" w:noHBand="0" w:noVBand="1"/>
      </w:tblPr>
      <w:tblGrid>
        <w:gridCol w:w="5400"/>
      </w:tblGrid>
      <w:tr w:rsidR="00804A2A" w:rsidRPr="00DB1A75" w14:paraId="6AF06C6F" w14:textId="77777777" w:rsidTr="00994FEC">
        <w:trPr>
          <w:trHeight w:val="1539"/>
        </w:trPr>
        <w:tc>
          <w:tcPr>
            <w:tcW w:w="5400" w:type="dxa"/>
            <w:tcBorders>
              <w:top w:val="nil"/>
              <w:left w:val="nil"/>
              <w:bottom w:val="nil"/>
              <w:right w:val="nil"/>
            </w:tcBorders>
          </w:tcPr>
          <w:p w14:paraId="4CEAE8C3" w14:textId="4173952F" w:rsidR="007E06AF" w:rsidRPr="00C800B4" w:rsidRDefault="007E06AF" w:rsidP="00994FEC">
            <w:pPr>
              <w:rPr>
                <w:rFonts w:ascii="Arial Narrow" w:hAnsi="Arial Narrow"/>
                <w:b/>
                <w:sz w:val="28"/>
                <w:szCs w:val="28"/>
              </w:rPr>
            </w:pPr>
          </w:p>
        </w:tc>
      </w:tr>
    </w:tbl>
    <w:p w14:paraId="26CA10ED" w14:textId="278903AC" w:rsidR="0034385D" w:rsidRPr="00994FEC" w:rsidRDefault="00994FEC" w:rsidP="00994FEC">
      <w:pPr>
        <w:jc w:val="both"/>
        <w:rPr>
          <w:rFonts w:ascii="Arial Narrow" w:hAnsi="Arial Narrow"/>
          <w:b/>
          <w:bCs/>
          <w:sz w:val="20"/>
          <w:szCs w:val="20"/>
        </w:rPr>
      </w:pPr>
      <w:r w:rsidRPr="00994FEC">
        <w:rPr>
          <w:rFonts w:ascii="Arial Narrow" w:hAnsi="Arial Narrow"/>
          <w:sz w:val="20"/>
          <w:szCs w:val="20"/>
        </w:rPr>
        <w:br w:type="textWrapping" w:clear="all"/>
      </w:r>
      <w:r w:rsidR="004E65D8" w:rsidRPr="00994FEC">
        <w:rPr>
          <w:rFonts w:ascii="Arial Narrow" w:hAnsi="Arial Narrow"/>
          <w:sz w:val="20"/>
          <w:szCs w:val="20"/>
        </w:rPr>
        <w:t>E</w:t>
      </w:r>
      <w:r w:rsidR="00D42139" w:rsidRPr="00994FEC">
        <w:rPr>
          <w:rFonts w:ascii="Arial Narrow" w:hAnsi="Arial Narrow"/>
          <w:sz w:val="20"/>
          <w:szCs w:val="20"/>
        </w:rPr>
        <w:t xml:space="preserve">nter your “gross receipts” </w:t>
      </w:r>
      <w:r w:rsidR="00C26005">
        <w:rPr>
          <w:rFonts w:ascii="Arial Narrow" w:hAnsi="Arial Narrow"/>
          <w:sz w:val="20"/>
          <w:szCs w:val="20"/>
        </w:rPr>
        <w:t>from</w:t>
      </w:r>
      <w:r w:rsidR="00D42139" w:rsidRPr="00994FEC">
        <w:rPr>
          <w:rFonts w:ascii="Arial Narrow" w:hAnsi="Arial Narrow"/>
          <w:sz w:val="20"/>
          <w:szCs w:val="20"/>
        </w:rPr>
        <w:t xml:space="preserve"> last year’s income as the basis for determine your</w:t>
      </w:r>
      <w:r w:rsidR="006F46C6" w:rsidRPr="00994FEC">
        <w:rPr>
          <w:rFonts w:ascii="Arial Narrow" w:hAnsi="Arial Narrow"/>
          <w:sz w:val="20"/>
          <w:szCs w:val="20"/>
        </w:rPr>
        <w:t xml:space="preserve"> license fee.  </w:t>
      </w:r>
      <w:r w:rsidR="004E65D8" w:rsidRPr="00994FEC">
        <w:rPr>
          <w:rFonts w:ascii="Arial Narrow" w:hAnsi="Arial Narrow"/>
          <w:sz w:val="20"/>
          <w:szCs w:val="20"/>
        </w:rPr>
        <w:t xml:space="preserve">Gross receipts entered on your business license should equal the gross entered on your IRS </w:t>
      </w:r>
      <w:r w:rsidR="004E65D8" w:rsidRPr="00994FEC">
        <w:rPr>
          <w:rFonts w:ascii="Arial Narrow" w:hAnsi="Arial Narrow"/>
          <w:b/>
          <w:sz w:val="20"/>
          <w:szCs w:val="20"/>
        </w:rPr>
        <w:t>form 1040, Schedule C, or form 1120</w:t>
      </w:r>
      <w:r w:rsidR="004E65D8" w:rsidRPr="00994FEC">
        <w:rPr>
          <w:rFonts w:ascii="Arial Narrow" w:hAnsi="Arial Narrow"/>
          <w:sz w:val="20"/>
          <w:szCs w:val="20"/>
        </w:rPr>
        <w:t>, which is used to file your income tax</w:t>
      </w:r>
      <w:r w:rsidR="004E65D8" w:rsidRPr="00994FEC">
        <w:rPr>
          <w:rFonts w:ascii="Arial Narrow" w:hAnsi="Arial Narrow"/>
          <w:b/>
          <w:bCs/>
          <w:sz w:val="20"/>
          <w:szCs w:val="20"/>
        </w:rPr>
        <w:t xml:space="preserve">. Zero is not an acceptable figure </w:t>
      </w:r>
      <w:proofErr w:type="gramStart"/>
      <w:r w:rsidR="004E65D8" w:rsidRPr="00994FEC">
        <w:rPr>
          <w:rFonts w:ascii="Arial Narrow" w:hAnsi="Arial Narrow"/>
          <w:b/>
          <w:bCs/>
          <w:sz w:val="20"/>
          <w:szCs w:val="20"/>
        </w:rPr>
        <w:t>of</w:t>
      </w:r>
      <w:proofErr w:type="gramEnd"/>
      <w:r w:rsidR="004E65D8" w:rsidRPr="00994FEC">
        <w:rPr>
          <w:rFonts w:ascii="Arial Narrow" w:hAnsi="Arial Narrow"/>
          <w:b/>
          <w:bCs/>
          <w:sz w:val="20"/>
          <w:szCs w:val="20"/>
        </w:rPr>
        <w:t xml:space="preserve"> gross receipts, unless that is the figure used for tax purposes</w:t>
      </w:r>
      <w:r w:rsidR="00630D1B" w:rsidRPr="00994FEC">
        <w:rPr>
          <w:rFonts w:ascii="Arial Narrow" w:hAnsi="Arial Narrow"/>
          <w:b/>
          <w:bCs/>
          <w:sz w:val="20"/>
          <w:szCs w:val="20"/>
        </w:rPr>
        <w:t xml:space="preserve">. </w:t>
      </w:r>
      <w:r w:rsidR="00F5628E" w:rsidRPr="00994FEC">
        <w:rPr>
          <w:rFonts w:ascii="Arial Narrow" w:hAnsi="Arial Narrow"/>
          <w:b/>
          <w:bCs/>
          <w:sz w:val="20"/>
          <w:szCs w:val="20"/>
        </w:rPr>
        <w:t>Business License renewals</w:t>
      </w:r>
      <w:r w:rsidR="007C3D05" w:rsidRPr="00994FEC">
        <w:rPr>
          <w:rFonts w:ascii="Arial Narrow" w:hAnsi="Arial Narrow"/>
          <w:b/>
          <w:bCs/>
          <w:sz w:val="20"/>
          <w:szCs w:val="20"/>
        </w:rPr>
        <w:t xml:space="preserve"> </w:t>
      </w:r>
      <w:r w:rsidR="00C97011" w:rsidRPr="00994FEC">
        <w:rPr>
          <w:rFonts w:ascii="Arial Narrow" w:hAnsi="Arial Narrow"/>
          <w:b/>
          <w:bCs/>
          <w:sz w:val="20"/>
          <w:szCs w:val="20"/>
        </w:rPr>
        <w:t xml:space="preserve">must </w:t>
      </w:r>
      <w:r w:rsidR="00914D07" w:rsidRPr="00994FEC">
        <w:rPr>
          <w:rFonts w:ascii="Arial Narrow" w:hAnsi="Arial Narrow"/>
          <w:b/>
          <w:bCs/>
          <w:sz w:val="20"/>
          <w:szCs w:val="20"/>
        </w:rPr>
        <w:t xml:space="preserve">be </w:t>
      </w:r>
      <w:r w:rsidR="00C97011" w:rsidRPr="00994FEC">
        <w:rPr>
          <w:rFonts w:ascii="Arial Narrow" w:hAnsi="Arial Narrow"/>
          <w:b/>
          <w:bCs/>
          <w:sz w:val="20"/>
          <w:szCs w:val="20"/>
        </w:rPr>
        <w:t>file</w:t>
      </w:r>
      <w:r w:rsidR="00914D07" w:rsidRPr="00994FEC">
        <w:rPr>
          <w:rFonts w:ascii="Arial Narrow" w:hAnsi="Arial Narrow"/>
          <w:b/>
          <w:bCs/>
          <w:sz w:val="20"/>
          <w:szCs w:val="20"/>
        </w:rPr>
        <w:t>d</w:t>
      </w:r>
      <w:r w:rsidR="00C97011" w:rsidRPr="00994FEC">
        <w:rPr>
          <w:rFonts w:ascii="Arial Narrow" w:hAnsi="Arial Narrow"/>
          <w:b/>
          <w:bCs/>
          <w:sz w:val="20"/>
          <w:szCs w:val="20"/>
        </w:rPr>
        <w:t xml:space="preserve"> by </w:t>
      </w:r>
      <w:r w:rsidR="00C97011" w:rsidRPr="00994FEC">
        <w:rPr>
          <w:rFonts w:ascii="Arial Narrow" w:hAnsi="Arial Narrow"/>
          <w:b/>
          <w:bCs/>
          <w:color w:val="FF0000"/>
          <w:sz w:val="20"/>
          <w:szCs w:val="20"/>
          <w:u w:val="single"/>
        </w:rPr>
        <w:t xml:space="preserve">March </w:t>
      </w:r>
      <w:r w:rsidR="002937E3">
        <w:rPr>
          <w:rFonts w:ascii="Arial Narrow" w:hAnsi="Arial Narrow"/>
          <w:b/>
          <w:bCs/>
          <w:color w:val="FF0000"/>
          <w:sz w:val="20"/>
          <w:szCs w:val="20"/>
          <w:u w:val="single"/>
        </w:rPr>
        <w:t>2n</w:t>
      </w:r>
      <w:r w:rsidR="004D6F62">
        <w:rPr>
          <w:rFonts w:ascii="Arial Narrow" w:hAnsi="Arial Narrow"/>
          <w:b/>
          <w:bCs/>
          <w:color w:val="FF0000"/>
          <w:sz w:val="20"/>
          <w:szCs w:val="20"/>
          <w:u w:val="single"/>
        </w:rPr>
        <w:t>d</w:t>
      </w:r>
      <w:r w:rsidR="00A73141" w:rsidRPr="00994FEC">
        <w:rPr>
          <w:rFonts w:ascii="Arial Narrow" w:hAnsi="Arial Narrow"/>
          <w:b/>
          <w:bCs/>
          <w:sz w:val="20"/>
          <w:szCs w:val="20"/>
        </w:rPr>
        <w:t xml:space="preserve">. </w:t>
      </w:r>
    </w:p>
    <w:p w14:paraId="30F82519" w14:textId="1568B21E" w:rsidR="00E970A1" w:rsidRPr="00D51425" w:rsidRDefault="00E970A1" w:rsidP="00D21B15">
      <w:pPr>
        <w:pStyle w:val="ListParagraph"/>
        <w:numPr>
          <w:ilvl w:val="0"/>
          <w:numId w:val="2"/>
        </w:numPr>
        <w:spacing w:after="120"/>
        <w:ind w:left="180" w:right="-180" w:hanging="270"/>
        <w:jc w:val="both"/>
        <w:rPr>
          <w:rFonts w:ascii="Arial Narrow" w:hAnsi="Arial Narrow"/>
          <w:sz w:val="20"/>
          <w:szCs w:val="20"/>
        </w:rPr>
      </w:pPr>
      <w:r w:rsidRPr="00D51425">
        <w:rPr>
          <w:rFonts w:ascii="Arial Narrow" w:hAnsi="Arial Narrow"/>
          <w:sz w:val="20"/>
          <w:szCs w:val="20"/>
        </w:rPr>
        <w:t xml:space="preserve">The </w:t>
      </w:r>
      <w:r w:rsidR="00FB592D" w:rsidRPr="00D51425">
        <w:rPr>
          <w:rFonts w:ascii="Arial Narrow" w:hAnsi="Arial Narrow"/>
          <w:sz w:val="20"/>
          <w:szCs w:val="20"/>
        </w:rPr>
        <w:t>filing of</w:t>
      </w:r>
      <w:r w:rsidRPr="00D51425">
        <w:rPr>
          <w:rFonts w:ascii="Arial Narrow" w:hAnsi="Arial Narrow"/>
          <w:sz w:val="20"/>
          <w:szCs w:val="20"/>
        </w:rPr>
        <w:t xml:space="preserve"> Business Tangible Personal Property and </w:t>
      </w:r>
      <w:r w:rsidR="007804A6" w:rsidRPr="00D51425">
        <w:rPr>
          <w:rFonts w:ascii="Arial Narrow" w:hAnsi="Arial Narrow"/>
          <w:sz w:val="20"/>
          <w:szCs w:val="20"/>
        </w:rPr>
        <w:t xml:space="preserve">for </w:t>
      </w:r>
      <w:r w:rsidRPr="00D51425">
        <w:rPr>
          <w:rFonts w:ascii="Arial Narrow" w:hAnsi="Arial Narrow"/>
          <w:sz w:val="20"/>
          <w:szCs w:val="20"/>
        </w:rPr>
        <w:t xml:space="preserve">Machinery &amp; Tools is filed </w:t>
      </w:r>
      <w:r w:rsidR="00677A75" w:rsidRPr="00E052A8">
        <w:rPr>
          <w:rFonts w:ascii="Arial Narrow" w:hAnsi="Arial Narrow"/>
          <w:b/>
          <w:color w:val="FF0000"/>
          <w:sz w:val="20"/>
          <w:szCs w:val="20"/>
        </w:rPr>
        <w:t>ANNUALLY</w:t>
      </w:r>
      <w:r w:rsidR="00677A75" w:rsidRPr="00E052A8">
        <w:rPr>
          <w:rFonts w:ascii="Arial Narrow" w:hAnsi="Arial Narrow"/>
          <w:color w:val="FF0000"/>
          <w:sz w:val="20"/>
          <w:szCs w:val="20"/>
        </w:rPr>
        <w:t xml:space="preserve"> on or </w:t>
      </w:r>
      <w:r w:rsidR="00677A75" w:rsidRPr="00E052A8">
        <w:rPr>
          <w:rFonts w:ascii="Arial Narrow" w:hAnsi="Arial Narrow"/>
          <w:b/>
          <w:color w:val="FF0000"/>
          <w:sz w:val="20"/>
          <w:szCs w:val="20"/>
        </w:rPr>
        <w:t xml:space="preserve">before </w:t>
      </w:r>
      <w:r w:rsidR="004D6F62">
        <w:rPr>
          <w:rFonts w:ascii="Arial Narrow" w:hAnsi="Arial Narrow"/>
          <w:b/>
          <w:color w:val="FF0000"/>
          <w:sz w:val="20"/>
          <w:szCs w:val="20"/>
          <w:u w:val="single"/>
        </w:rPr>
        <w:t>March 31</w:t>
      </w:r>
      <w:r w:rsidR="004D6F62" w:rsidRPr="004D6F62">
        <w:rPr>
          <w:rFonts w:ascii="Arial Narrow" w:hAnsi="Arial Narrow"/>
          <w:b/>
          <w:color w:val="FF0000"/>
          <w:sz w:val="20"/>
          <w:szCs w:val="20"/>
          <w:u w:val="single"/>
          <w:vertAlign w:val="superscript"/>
        </w:rPr>
        <w:t>st</w:t>
      </w:r>
      <w:r w:rsidR="00B71A5A" w:rsidRPr="00E052A8">
        <w:rPr>
          <w:rFonts w:ascii="Arial Narrow" w:hAnsi="Arial Narrow"/>
          <w:b/>
          <w:color w:val="FF0000"/>
          <w:sz w:val="20"/>
          <w:szCs w:val="20"/>
          <w:u w:val="single"/>
        </w:rPr>
        <w:t>.</w:t>
      </w:r>
    </w:p>
    <w:p w14:paraId="2543E5AC" w14:textId="77777777" w:rsidR="004A31B2" w:rsidRDefault="001C2E99" w:rsidP="00D21B15">
      <w:pPr>
        <w:pStyle w:val="ListParagraph"/>
        <w:numPr>
          <w:ilvl w:val="0"/>
          <w:numId w:val="2"/>
        </w:numPr>
        <w:ind w:left="180" w:hanging="270"/>
        <w:jc w:val="both"/>
        <w:rPr>
          <w:rFonts w:ascii="Arial Narrow" w:hAnsi="Arial Narrow"/>
          <w:sz w:val="20"/>
          <w:szCs w:val="20"/>
        </w:rPr>
      </w:pPr>
      <w:r w:rsidRPr="00D51425">
        <w:rPr>
          <w:rFonts w:ascii="Arial Narrow" w:hAnsi="Arial Narrow"/>
          <w:sz w:val="20"/>
          <w:szCs w:val="20"/>
        </w:rPr>
        <w:t xml:space="preserve">The completion of this Business License </w:t>
      </w:r>
      <w:r w:rsidR="00677A75" w:rsidRPr="00D51425">
        <w:rPr>
          <w:rFonts w:ascii="Arial Narrow" w:hAnsi="Arial Narrow"/>
          <w:sz w:val="20"/>
          <w:szCs w:val="20"/>
        </w:rPr>
        <w:t xml:space="preserve">Assessment </w:t>
      </w:r>
      <w:r w:rsidR="006F7CF0" w:rsidRPr="00D51425">
        <w:rPr>
          <w:rFonts w:ascii="Arial Narrow" w:hAnsi="Arial Narrow"/>
          <w:sz w:val="20"/>
          <w:szCs w:val="20"/>
        </w:rPr>
        <w:t xml:space="preserve">does not constitute </w:t>
      </w:r>
      <w:r w:rsidRPr="00D51425">
        <w:rPr>
          <w:rFonts w:ascii="Arial Narrow" w:hAnsi="Arial Narrow"/>
          <w:sz w:val="20"/>
          <w:szCs w:val="20"/>
        </w:rPr>
        <w:t>approv</w:t>
      </w:r>
      <w:r w:rsidR="006F7CF0" w:rsidRPr="00D51425">
        <w:rPr>
          <w:rFonts w:ascii="Arial Narrow" w:hAnsi="Arial Narrow"/>
          <w:sz w:val="20"/>
          <w:szCs w:val="20"/>
        </w:rPr>
        <w:t>al</w:t>
      </w:r>
      <w:r w:rsidRPr="00D51425">
        <w:rPr>
          <w:rFonts w:ascii="Arial Narrow" w:hAnsi="Arial Narrow"/>
          <w:sz w:val="20"/>
          <w:szCs w:val="20"/>
        </w:rPr>
        <w:t xml:space="preserve"> to conduct </w:t>
      </w:r>
      <w:proofErr w:type="gramStart"/>
      <w:r w:rsidRPr="00D51425">
        <w:rPr>
          <w:rFonts w:ascii="Arial Narrow" w:hAnsi="Arial Narrow"/>
          <w:sz w:val="20"/>
          <w:szCs w:val="20"/>
        </w:rPr>
        <w:t>business</w:t>
      </w:r>
      <w:r w:rsidR="00B9010F" w:rsidRPr="00D51425">
        <w:rPr>
          <w:rFonts w:ascii="Arial Narrow" w:hAnsi="Arial Narrow"/>
          <w:sz w:val="20"/>
          <w:szCs w:val="20"/>
        </w:rPr>
        <w:t>,</w:t>
      </w:r>
      <w:proofErr w:type="gramEnd"/>
      <w:r w:rsidR="00B9010F" w:rsidRPr="00D51425">
        <w:rPr>
          <w:rFonts w:ascii="Arial Narrow" w:hAnsi="Arial Narrow"/>
          <w:sz w:val="20"/>
          <w:szCs w:val="20"/>
        </w:rPr>
        <w:t xml:space="preserve"> compliance of State &amp; </w:t>
      </w:r>
      <w:r w:rsidR="00FB592D" w:rsidRPr="00D51425">
        <w:rPr>
          <w:rFonts w:ascii="Arial Narrow" w:hAnsi="Arial Narrow"/>
          <w:sz w:val="20"/>
          <w:szCs w:val="20"/>
        </w:rPr>
        <w:t xml:space="preserve">Local regulations </w:t>
      </w:r>
      <w:proofErr w:type="gramStart"/>
      <w:r w:rsidR="00FB592D" w:rsidRPr="00D51425">
        <w:rPr>
          <w:rFonts w:ascii="Arial Narrow" w:hAnsi="Arial Narrow"/>
          <w:sz w:val="20"/>
          <w:szCs w:val="20"/>
        </w:rPr>
        <w:t>are</w:t>
      </w:r>
      <w:proofErr w:type="gramEnd"/>
      <w:r w:rsidR="00B9010F" w:rsidRPr="00D51425">
        <w:rPr>
          <w:rFonts w:ascii="Arial Narrow" w:hAnsi="Arial Narrow"/>
          <w:sz w:val="20"/>
          <w:szCs w:val="20"/>
        </w:rPr>
        <w:t xml:space="preserve"> mandatory.</w:t>
      </w:r>
      <w:r w:rsidR="008C180C" w:rsidRPr="00D51425">
        <w:rPr>
          <w:rFonts w:ascii="Arial Narrow" w:hAnsi="Arial Narrow"/>
          <w:sz w:val="20"/>
          <w:szCs w:val="20"/>
        </w:rPr>
        <w:t xml:space="preserve">  Lacking proof of Business Gross Receipts is not a valid reason for filing late and is required to be submitted.</w:t>
      </w:r>
      <w:r w:rsidR="000963F1">
        <w:rPr>
          <w:rFonts w:ascii="Arial Narrow" w:hAnsi="Arial Narrow"/>
          <w:sz w:val="20"/>
          <w:szCs w:val="20"/>
        </w:rPr>
        <w:t xml:space="preserve"> </w:t>
      </w:r>
    </w:p>
    <w:p w14:paraId="3AB3F11F" w14:textId="502060AE" w:rsidR="008C180C" w:rsidRPr="002233E2" w:rsidRDefault="000963F1" w:rsidP="00D21B15">
      <w:pPr>
        <w:pStyle w:val="ListParagraph"/>
        <w:numPr>
          <w:ilvl w:val="0"/>
          <w:numId w:val="2"/>
        </w:numPr>
        <w:ind w:left="180" w:hanging="270"/>
        <w:jc w:val="both"/>
        <w:rPr>
          <w:rFonts w:ascii="Arial Narrow" w:hAnsi="Arial Narrow"/>
          <w:i/>
          <w:iCs/>
          <w:sz w:val="20"/>
          <w:szCs w:val="20"/>
        </w:rPr>
      </w:pPr>
      <w:r>
        <w:rPr>
          <w:rFonts w:ascii="Arial Narrow" w:hAnsi="Arial Narrow"/>
          <w:b/>
          <w:bCs/>
          <w:color w:val="FF0000"/>
          <w:sz w:val="20"/>
          <w:szCs w:val="20"/>
        </w:rPr>
        <w:t xml:space="preserve">PLEASE SEE BACK </w:t>
      </w:r>
      <w:r w:rsidR="00D4216D">
        <w:rPr>
          <w:rFonts w:ascii="Arial Narrow" w:hAnsi="Arial Narrow"/>
          <w:b/>
          <w:bCs/>
          <w:color w:val="FF0000"/>
          <w:sz w:val="20"/>
          <w:szCs w:val="20"/>
        </w:rPr>
        <w:t>FOR INSTRUCTIONS</w:t>
      </w:r>
      <w:r w:rsidR="002233E2">
        <w:rPr>
          <w:rFonts w:ascii="Arial Narrow" w:hAnsi="Arial Narrow"/>
          <w:b/>
          <w:bCs/>
          <w:color w:val="FF0000"/>
          <w:sz w:val="20"/>
          <w:szCs w:val="20"/>
        </w:rPr>
        <w:t xml:space="preserve"> </w:t>
      </w:r>
      <w:r w:rsidR="002233E2" w:rsidRPr="002233E2">
        <w:rPr>
          <w:rFonts w:ascii="Arial Narrow" w:hAnsi="Arial Narrow"/>
          <w:b/>
          <w:bCs/>
          <w:i/>
          <w:iCs/>
          <w:color w:val="FF0000"/>
          <w:sz w:val="20"/>
          <w:szCs w:val="20"/>
        </w:rPr>
        <w:t xml:space="preserve">(New requirements listed </w:t>
      </w:r>
      <w:r w:rsidR="002233E2">
        <w:rPr>
          <w:rFonts w:ascii="Arial Narrow" w:hAnsi="Arial Narrow"/>
          <w:b/>
          <w:bCs/>
          <w:i/>
          <w:iCs/>
          <w:color w:val="FF0000"/>
          <w:sz w:val="20"/>
          <w:szCs w:val="20"/>
        </w:rPr>
        <w:t xml:space="preserve">for </w:t>
      </w:r>
      <w:r w:rsidR="002233E2" w:rsidRPr="004D6F62">
        <w:rPr>
          <w:rFonts w:ascii="Arial Narrow" w:hAnsi="Arial Narrow"/>
          <w:b/>
          <w:bCs/>
          <w:i/>
          <w:iCs/>
          <w:color w:val="FF0000"/>
          <w:sz w:val="20"/>
          <w:szCs w:val="20"/>
          <w:highlight w:val="yellow"/>
        </w:rPr>
        <w:t>202</w:t>
      </w:r>
      <w:r w:rsidR="00CA1738">
        <w:rPr>
          <w:rFonts w:ascii="Arial Narrow" w:hAnsi="Arial Narrow"/>
          <w:b/>
          <w:bCs/>
          <w:i/>
          <w:iCs/>
          <w:color w:val="FF0000"/>
          <w:sz w:val="20"/>
          <w:szCs w:val="20"/>
        </w:rPr>
        <w:t>6</w:t>
      </w:r>
      <w:r w:rsidR="002233E2" w:rsidRPr="002233E2">
        <w:rPr>
          <w:rFonts w:ascii="Arial Narrow" w:hAnsi="Arial Narrow"/>
          <w:b/>
          <w:bCs/>
          <w:i/>
          <w:iCs/>
          <w:color w:val="FF0000"/>
          <w:sz w:val="20"/>
          <w:szCs w:val="20"/>
        </w:rPr>
        <w:t xml:space="preserve"> renewals)</w:t>
      </w:r>
      <w:r w:rsidR="006A3D2A">
        <w:rPr>
          <w:rFonts w:ascii="Arial Narrow" w:hAnsi="Arial Narrow"/>
          <w:b/>
          <w:bCs/>
          <w:i/>
          <w:iCs/>
          <w:color w:val="FF0000"/>
          <w:sz w:val="20"/>
          <w:szCs w:val="20"/>
        </w:rPr>
        <w:t xml:space="preserve"> *</w:t>
      </w:r>
    </w:p>
    <w:p w14:paraId="2435FF37" w14:textId="522F10D6" w:rsidR="00B374DB" w:rsidRPr="00D51425" w:rsidRDefault="00257E48" w:rsidP="00D21B15">
      <w:pPr>
        <w:pStyle w:val="ListParagraph"/>
        <w:numPr>
          <w:ilvl w:val="0"/>
          <w:numId w:val="2"/>
        </w:numPr>
        <w:ind w:left="180" w:hanging="270"/>
        <w:jc w:val="both"/>
        <w:rPr>
          <w:rFonts w:ascii="Arial Narrow" w:hAnsi="Arial Narrow"/>
          <w:sz w:val="20"/>
          <w:szCs w:val="20"/>
        </w:rPr>
      </w:pPr>
      <w:r w:rsidRPr="00D51425">
        <w:rPr>
          <w:rFonts w:ascii="Arial Narrow" w:hAnsi="Arial Narrow"/>
          <w:b/>
          <w:sz w:val="20"/>
          <w:szCs w:val="20"/>
        </w:rPr>
        <w:t>Effective December 2016:</w:t>
      </w:r>
      <w:r w:rsidR="007804A6" w:rsidRPr="00D51425">
        <w:rPr>
          <w:rFonts w:ascii="Arial Narrow" w:hAnsi="Arial Narrow"/>
          <w:sz w:val="20"/>
          <w:szCs w:val="20"/>
        </w:rPr>
        <w:t xml:space="preserve"> </w:t>
      </w:r>
      <w:r w:rsidR="00B374DB" w:rsidRPr="00D51425">
        <w:rPr>
          <w:rFonts w:ascii="Arial Narrow" w:hAnsi="Arial Narrow"/>
          <w:sz w:val="20"/>
          <w:szCs w:val="20"/>
        </w:rPr>
        <w:t xml:space="preserve">Contractors must </w:t>
      </w:r>
      <w:r w:rsidR="008C180C" w:rsidRPr="00D51425">
        <w:rPr>
          <w:rFonts w:ascii="Arial Narrow" w:hAnsi="Arial Narrow"/>
          <w:sz w:val="20"/>
          <w:szCs w:val="20"/>
        </w:rPr>
        <w:t>complete</w:t>
      </w:r>
      <w:r w:rsidRPr="00D51425">
        <w:rPr>
          <w:rFonts w:ascii="Arial Narrow" w:hAnsi="Arial Narrow"/>
          <w:sz w:val="20"/>
          <w:szCs w:val="20"/>
        </w:rPr>
        <w:t xml:space="preserve"> Form 61A,</w:t>
      </w:r>
      <w:r w:rsidR="008C180C" w:rsidRPr="00D51425">
        <w:rPr>
          <w:rFonts w:ascii="Arial Narrow" w:hAnsi="Arial Narrow"/>
          <w:sz w:val="20"/>
          <w:szCs w:val="20"/>
        </w:rPr>
        <w:t xml:space="preserve"> </w:t>
      </w:r>
      <w:r w:rsidR="002233E2">
        <w:rPr>
          <w:rFonts w:ascii="Arial Narrow" w:hAnsi="Arial Narrow"/>
          <w:sz w:val="20"/>
          <w:szCs w:val="20"/>
        </w:rPr>
        <w:t>(</w:t>
      </w:r>
      <w:r w:rsidR="00B374DB" w:rsidRPr="002233E2">
        <w:rPr>
          <w:rFonts w:ascii="Arial Narrow" w:hAnsi="Arial Narrow"/>
          <w:sz w:val="20"/>
          <w:szCs w:val="20"/>
        </w:rPr>
        <w:t xml:space="preserve">Contractor’s Certification of Insuring Liability for Worker’s </w:t>
      </w:r>
      <w:r w:rsidR="008052D4" w:rsidRPr="002233E2">
        <w:rPr>
          <w:rFonts w:ascii="Arial Narrow" w:hAnsi="Arial Narrow"/>
          <w:sz w:val="20"/>
          <w:szCs w:val="20"/>
        </w:rPr>
        <w:t>Compensation</w:t>
      </w:r>
      <w:r w:rsidR="002233E2">
        <w:rPr>
          <w:rFonts w:ascii="Arial Narrow" w:hAnsi="Arial Narrow"/>
          <w:sz w:val="20"/>
          <w:szCs w:val="20"/>
        </w:rPr>
        <w:t>)</w:t>
      </w:r>
      <w:r w:rsidR="008C180C" w:rsidRPr="00D51425">
        <w:rPr>
          <w:rFonts w:ascii="Arial Narrow" w:hAnsi="Arial Narrow"/>
          <w:sz w:val="20"/>
          <w:szCs w:val="20"/>
        </w:rPr>
        <w:t xml:space="preserve">: </w:t>
      </w:r>
      <w:r w:rsidRPr="00D51425">
        <w:rPr>
          <w:rFonts w:ascii="Arial Narrow" w:hAnsi="Arial Narrow"/>
          <w:sz w:val="20"/>
          <w:szCs w:val="20"/>
        </w:rPr>
        <w:t>A</w:t>
      </w:r>
      <w:r w:rsidR="008C180C" w:rsidRPr="00D51425">
        <w:rPr>
          <w:rFonts w:ascii="Arial Narrow" w:hAnsi="Arial Narrow"/>
          <w:sz w:val="20"/>
          <w:szCs w:val="20"/>
        </w:rPr>
        <w:t xml:space="preserve"> copy of </w:t>
      </w:r>
      <w:r w:rsidRPr="00D51425">
        <w:rPr>
          <w:rFonts w:ascii="Arial Narrow" w:hAnsi="Arial Narrow"/>
          <w:sz w:val="20"/>
          <w:szCs w:val="20"/>
        </w:rPr>
        <w:t xml:space="preserve">your </w:t>
      </w:r>
      <w:r w:rsidR="008C180C" w:rsidRPr="00D51425">
        <w:rPr>
          <w:rFonts w:ascii="Arial Narrow" w:hAnsi="Arial Narrow"/>
          <w:sz w:val="20"/>
          <w:szCs w:val="20"/>
        </w:rPr>
        <w:t xml:space="preserve">certification letter </w:t>
      </w:r>
      <w:r w:rsidRPr="00D51425">
        <w:rPr>
          <w:rFonts w:ascii="Arial Narrow" w:hAnsi="Arial Narrow"/>
          <w:sz w:val="20"/>
          <w:szCs w:val="20"/>
        </w:rPr>
        <w:t xml:space="preserve">is required </w:t>
      </w:r>
      <w:r w:rsidR="001813F6" w:rsidRPr="00D51425">
        <w:rPr>
          <w:rFonts w:ascii="Arial Narrow" w:hAnsi="Arial Narrow"/>
          <w:sz w:val="20"/>
          <w:szCs w:val="20"/>
        </w:rPr>
        <w:t>at renewal to ensure</w:t>
      </w:r>
      <w:r w:rsidR="008C180C" w:rsidRPr="00D51425">
        <w:rPr>
          <w:rFonts w:ascii="Arial Narrow" w:hAnsi="Arial Narrow"/>
          <w:sz w:val="20"/>
          <w:szCs w:val="20"/>
        </w:rPr>
        <w:t xml:space="preserve"> compliance</w:t>
      </w:r>
      <w:r w:rsidRPr="00D51425">
        <w:rPr>
          <w:rFonts w:ascii="Arial Narrow" w:hAnsi="Arial Narrow"/>
          <w:sz w:val="20"/>
          <w:szCs w:val="20"/>
        </w:rPr>
        <w:t>.</w:t>
      </w:r>
      <w:r w:rsidR="008C180C" w:rsidRPr="00D51425">
        <w:rPr>
          <w:rFonts w:ascii="Arial Narrow" w:hAnsi="Arial Narrow"/>
          <w:sz w:val="20"/>
          <w:szCs w:val="20"/>
        </w:rPr>
        <w:t xml:space="preserve"> </w:t>
      </w:r>
    </w:p>
    <w:p w14:paraId="468CA95C" w14:textId="77777777" w:rsidR="00AB3A2C" w:rsidRPr="00D51425" w:rsidRDefault="00AB3A2C" w:rsidP="00D21B15">
      <w:pPr>
        <w:pStyle w:val="ListParagraph"/>
        <w:numPr>
          <w:ilvl w:val="0"/>
          <w:numId w:val="2"/>
        </w:numPr>
        <w:ind w:left="187" w:hanging="270"/>
        <w:jc w:val="both"/>
        <w:rPr>
          <w:rFonts w:ascii="Arial Narrow" w:hAnsi="Arial Narrow"/>
          <w:sz w:val="20"/>
          <w:szCs w:val="20"/>
        </w:rPr>
      </w:pPr>
      <w:r w:rsidRPr="00D51425">
        <w:rPr>
          <w:rFonts w:ascii="Arial Narrow" w:hAnsi="Arial Narrow"/>
          <w:b/>
          <w:sz w:val="20"/>
          <w:szCs w:val="20"/>
        </w:rPr>
        <w:t>CLOSED/MOVED BUSINESS:</w:t>
      </w:r>
      <w:r w:rsidRPr="00D51425">
        <w:rPr>
          <w:rFonts w:ascii="Arial Narrow" w:hAnsi="Arial Narrow"/>
          <w:sz w:val="20"/>
          <w:szCs w:val="20"/>
        </w:rPr>
        <w:t xml:space="preserve"> If you closed or </w:t>
      </w:r>
      <w:r w:rsidR="00764163" w:rsidRPr="00D51425">
        <w:rPr>
          <w:rFonts w:ascii="Arial Narrow" w:hAnsi="Arial Narrow"/>
          <w:sz w:val="20"/>
          <w:szCs w:val="20"/>
        </w:rPr>
        <w:t>moved your</w:t>
      </w:r>
      <w:r w:rsidRPr="00D51425">
        <w:rPr>
          <w:rFonts w:ascii="Arial Narrow" w:hAnsi="Arial Narrow"/>
          <w:sz w:val="20"/>
          <w:szCs w:val="20"/>
        </w:rPr>
        <w:t xml:space="preserve"> business prior to Jan 1 of current tax filing period, indicate</w:t>
      </w:r>
      <w:r w:rsidR="00283E87">
        <w:rPr>
          <w:rFonts w:ascii="Arial Narrow" w:hAnsi="Arial Narrow"/>
          <w:sz w:val="20"/>
          <w:szCs w:val="20"/>
        </w:rPr>
        <w:t xml:space="preserve"> status</w:t>
      </w:r>
      <w:r w:rsidRPr="00D51425">
        <w:rPr>
          <w:rFonts w:ascii="Arial Narrow" w:hAnsi="Arial Narrow"/>
          <w:sz w:val="20"/>
          <w:szCs w:val="20"/>
        </w:rPr>
        <w:t xml:space="preserve"> by </w:t>
      </w:r>
      <w:r w:rsidR="00D51425" w:rsidRPr="00D51425">
        <w:rPr>
          <w:rFonts w:ascii="Arial Narrow" w:hAnsi="Arial Narrow"/>
          <w:sz w:val="20"/>
          <w:szCs w:val="20"/>
        </w:rPr>
        <w:t>choosing one of the following</w:t>
      </w:r>
      <w:r w:rsidRPr="00D51425">
        <w:rPr>
          <w:rFonts w:ascii="Arial Narrow" w:hAnsi="Arial Narrow"/>
          <w:sz w:val="20"/>
          <w:szCs w:val="20"/>
        </w:rPr>
        <w:t>:</w:t>
      </w:r>
      <w:r w:rsidR="00D51425" w:rsidRPr="00D51425">
        <w:rPr>
          <w:rFonts w:ascii="Arial Narrow" w:hAnsi="Arial Narrow"/>
          <w:sz w:val="20"/>
          <w:szCs w:val="20"/>
        </w:rPr>
        <w:t xml:space="preserve">  </w:t>
      </w:r>
      <w:r w:rsidR="00D51425" w:rsidRPr="00D51425">
        <w:rPr>
          <w:rFonts w:ascii="Arial Narrow" w:hAnsi="Arial Narrow"/>
          <w:b/>
          <w:sz w:val="20"/>
          <w:szCs w:val="20"/>
        </w:rPr>
        <w:t xml:space="preserve">Closed </w:t>
      </w:r>
      <w:r w:rsidR="00764163" w:rsidRPr="00D51425">
        <w:rPr>
          <w:rFonts w:ascii="Arial Narrow" w:hAnsi="Arial Narrow"/>
          <w:b/>
          <w:sz w:val="20"/>
          <w:szCs w:val="20"/>
        </w:rPr>
        <w:t>□ Moved</w:t>
      </w:r>
      <w:r w:rsidR="00D51425" w:rsidRPr="00D51425">
        <w:rPr>
          <w:rFonts w:ascii="Arial Narrow" w:hAnsi="Arial Narrow"/>
          <w:b/>
          <w:sz w:val="20"/>
          <w:szCs w:val="20"/>
        </w:rPr>
        <w:t xml:space="preserve"> </w:t>
      </w:r>
      <w:r w:rsidR="00764163" w:rsidRPr="00D51425">
        <w:rPr>
          <w:rFonts w:ascii="Arial Narrow" w:hAnsi="Arial Narrow"/>
          <w:b/>
          <w:sz w:val="20"/>
          <w:szCs w:val="20"/>
        </w:rPr>
        <w:t>□ (</w:t>
      </w:r>
      <w:r w:rsidR="00D51425" w:rsidRPr="00D51425">
        <w:rPr>
          <w:rFonts w:ascii="Arial Narrow" w:hAnsi="Arial Narrow"/>
          <w:b/>
          <w:sz w:val="20"/>
          <w:szCs w:val="20"/>
        </w:rPr>
        <w:t>address of new location required) Date:  ________________________________ sign below and return.</w:t>
      </w:r>
    </w:p>
    <w:p w14:paraId="1D4A1A19" w14:textId="77777777" w:rsidR="008C180C" w:rsidRPr="00152820" w:rsidRDefault="008C180C" w:rsidP="00D21B15">
      <w:pPr>
        <w:pStyle w:val="ListParagraph"/>
        <w:spacing w:line="120" w:lineRule="auto"/>
        <w:ind w:left="187"/>
        <w:jc w:val="both"/>
        <w:rPr>
          <w:rFonts w:ascii="Arial Narrow" w:hAnsi="Arial Narrow"/>
          <w:sz w:val="20"/>
          <w:szCs w:val="20"/>
        </w:rPr>
      </w:pPr>
    </w:p>
    <w:p w14:paraId="3ED7E53C" w14:textId="77777777" w:rsidR="008C180C" w:rsidRDefault="008C180C" w:rsidP="008C180C">
      <w:pPr>
        <w:pStyle w:val="ListParagraph"/>
        <w:spacing w:before="240" w:line="120" w:lineRule="auto"/>
        <w:ind w:left="187"/>
        <w:rPr>
          <w:rFonts w:ascii="Arial Narrow" w:hAnsi="Arial Narrow"/>
          <w:sz w:val="20"/>
          <w:szCs w:val="20"/>
        </w:rPr>
      </w:pPr>
    </w:p>
    <w:tbl>
      <w:tblPr>
        <w:tblStyle w:val="TableGrid"/>
        <w:tblW w:w="0" w:type="auto"/>
        <w:tblLook w:val="04A0" w:firstRow="1" w:lastRow="0" w:firstColumn="1" w:lastColumn="0" w:noHBand="0" w:noVBand="1"/>
      </w:tblPr>
      <w:tblGrid>
        <w:gridCol w:w="4004"/>
        <w:gridCol w:w="1216"/>
        <w:gridCol w:w="1606"/>
        <w:gridCol w:w="2237"/>
        <w:gridCol w:w="1727"/>
      </w:tblGrid>
      <w:tr w:rsidR="00FB592D" w14:paraId="5D09A4F6" w14:textId="77777777" w:rsidTr="00705FD3">
        <w:trPr>
          <w:trHeight w:val="611"/>
        </w:trPr>
        <w:tc>
          <w:tcPr>
            <w:tcW w:w="4004" w:type="dxa"/>
            <w:vAlign w:val="center"/>
          </w:tcPr>
          <w:p w14:paraId="7B81F274" w14:textId="77777777" w:rsidR="00FB592D" w:rsidRPr="00DD76C7" w:rsidRDefault="00FB592D" w:rsidP="00B374DB">
            <w:pPr>
              <w:jc w:val="center"/>
              <w:rPr>
                <w:rFonts w:ascii="Arial Narrow" w:hAnsi="Arial Narrow"/>
                <w:b/>
                <w:sz w:val="20"/>
                <w:szCs w:val="20"/>
              </w:rPr>
            </w:pPr>
            <w:r w:rsidRPr="00DD76C7">
              <w:rPr>
                <w:rFonts w:ascii="Arial Narrow" w:hAnsi="Arial Narrow"/>
                <w:b/>
                <w:sz w:val="20"/>
                <w:szCs w:val="20"/>
              </w:rPr>
              <w:t>Type of License*</w:t>
            </w:r>
          </w:p>
          <w:p w14:paraId="433F4D2B" w14:textId="77777777" w:rsidR="00FB592D" w:rsidRPr="00DD76C7" w:rsidRDefault="00FB592D" w:rsidP="00B374DB">
            <w:pPr>
              <w:jc w:val="center"/>
              <w:rPr>
                <w:rFonts w:ascii="Arial Narrow" w:hAnsi="Arial Narrow"/>
                <w:b/>
                <w:sz w:val="20"/>
                <w:szCs w:val="20"/>
              </w:rPr>
            </w:pPr>
            <w:r w:rsidRPr="00DD76C7">
              <w:rPr>
                <w:rFonts w:ascii="Arial Narrow" w:hAnsi="Arial Narrow"/>
                <w:b/>
                <w:sz w:val="20"/>
                <w:szCs w:val="20"/>
              </w:rPr>
              <w:t>(see OATH below)</w:t>
            </w:r>
          </w:p>
        </w:tc>
        <w:tc>
          <w:tcPr>
            <w:tcW w:w="1216" w:type="dxa"/>
            <w:vAlign w:val="center"/>
          </w:tcPr>
          <w:p w14:paraId="6E803C5E" w14:textId="77777777" w:rsidR="00FB592D" w:rsidRPr="00047C14" w:rsidRDefault="00965639" w:rsidP="000C548A">
            <w:pPr>
              <w:spacing w:before="120"/>
              <w:jc w:val="center"/>
              <w:rPr>
                <w:rFonts w:ascii="Arial Narrow" w:hAnsi="Arial Narrow"/>
                <w:b/>
                <w:sz w:val="20"/>
                <w:szCs w:val="20"/>
                <w:u w:val="single"/>
              </w:rPr>
            </w:pPr>
            <w:r>
              <w:rPr>
                <w:rFonts w:ascii="Arial Narrow" w:hAnsi="Arial Narrow"/>
                <w:b/>
                <w:sz w:val="20"/>
                <w:szCs w:val="20"/>
                <w:u w:val="single"/>
              </w:rPr>
              <w:t xml:space="preserve">Code </w:t>
            </w:r>
          </w:p>
        </w:tc>
        <w:tc>
          <w:tcPr>
            <w:tcW w:w="3843" w:type="dxa"/>
            <w:gridSpan w:val="2"/>
            <w:vAlign w:val="center"/>
          </w:tcPr>
          <w:p w14:paraId="4898C282" w14:textId="77777777" w:rsidR="00FB592D" w:rsidRPr="00DD76C7" w:rsidRDefault="00BB5592" w:rsidP="00047C14">
            <w:pPr>
              <w:spacing w:before="120"/>
              <w:jc w:val="center"/>
              <w:rPr>
                <w:rFonts w:ascii="Arial Narrow" w:hAnsi="Arial Narrow"/>
                <w:b/>
                <w:sz w:val="20"/>
                <w:szCs w:val="20"/>
              </w:rPr>
            </w:pPr>
            <w:r>
              <w:rPr>
                <w:rFonts w:ascii="Arial Narrow" w:hAnsi="Arial Narrow"/>
                <w:b/>
                <w:sz w:val="20"/>
                <w:szCs w:val="20"/>
                <w:u w:val="single"/>
              </w:rPr>
              <w:t>Actual</w:t>
            </w:r>
            <w:r w:rsidR="00FB592D">
              <w:rPr>
                <w:rFonts w:ascii="Arial Narrow" w:hAnsi="Arial Narrow"/>
                <w:b/>
                <w:sz w:val="20"/>
                <w:szCs w:val="20"/>
              </w:rPr>
              <w:t xml:space="preserve"> </w:t>
            </w:r>
            <w:r w:rsidR="00FB592D" w:rsidRPr="00DD76C7">
              <w:rPr>
                <w:rFonts w:ascii="Arial Narrow" w:hAnsi="Arial Narrow"/>
                <w:b/>
                <w:sz w:val="20"/>
                <w:szCs w:val="20"/>
              </w:rPr>
              <w:t>Gross Receipts</w:t>
            </w:r>
          </w:p>
          <w:p w14:paraId="276ABF7B" w14:textId="77777777" w:rsidR="00FB592D" w:rsidRPr="00DD76C7" w:rsidRDefault="00FB592D" w:rsidP="001C2E99">
            <w:pPr>
              <w:spacing w:before="120"/>
              <w:jc w:val="center"/>
              <w:rPr>
                <w:rFonts w:ascii="Arial Narrow" w:hAnsi="Arial Narrow"/>
                <w:b/>
                <w:sz w:val="20"/>
                <w:szCs w:val="20"/>
              </w:rPr>
            </w:pPr>
            <w:r w:rsidRPr="00DD76C7">
              <w:rPr>
                <w:rFonts w:ascii="Arial Narrow" w:hAnsi="Arial Narrow"/>
                <w:b/>
                <w:sz w:val="20"/>
                <w:szCs w:val="20"/>
              </w:rPr>
              <w:t>Jan 1 – Dec 31</w:t>
            </w:r>
          </w:p>
        </w:tc>
        <w:tc>
          <w:tcPr>
            <w:tcW w:w="1727" w:type="dxa"/>
            <w:vAlign w:val="center"/>
          </w:tcPr>
          <w:p w14:paraId="4540ABBF" w14:textId="77777777" w:rsidR="00FB592D" w:rsidRPr="00DD76C7" w:rsidRDefault="009A5AF5" w:rsidP="00536AA5">
            <w:pPr>
              <w:jc w:val="center"/>
              <w:rPr>
                <w:rFonts w:ascii="Arial Narrow" w:hAnsi="Arial Narrow"/>
                <w:b/>
                <w:sz w:val="20"/>
                <w:szCs w:val="20"/>
              </w:rPr>
            </w:pPr>
            <w:r>
              <w:rPr>
                <w:rFonts w:ascii="Arial Narrow" w:hAnsi="Arial Narrow"/>
                <w:b/>
                <w:sz w:val="20"/>
                <w:szCs w:val="20"/>
              </w:rPr>
              <w:t>Total Tax or Fee</w:t>
            </w:r>
          </w:p>
        </w:tc>
      </w:tr>
      <w:tr w:rsidR="00FB592D" w14:paraId="505CE8CB" w14:textId="77777777" w:rsidTr="00705FD3">
        <w:trPr>
          <w:trHeight w:val="432"/>
        </w:trPr>
        <w:tc>
          <w:tcPr>
            <w:tcW w:w="4004" w:type="dxa"/>
            <w:shd w:val="clear" w:color="auto" w:fill="F2F2F2" w:themeFill="background1" w:themeFillShade="F2"/>
          </w:tcPr>
          <w:p w14:paraId="560A64C1" w14:textId="77777777" w:rsidR="00FB592D" w:rsidRDefault="00FB592D" w:rsidP="001C2E99">
            <w:pPr>
              <w:rPr>
                <w:rFonts w:ascii="Arial Narrow" w:hAnsi="Arial Narrow"/>
              </w:rPr>
            </w:pPr>
          </w:p>
        </w:tc>
        <w:tc>
          <w:tcPr>
            <w:tcW w:w="1216" w:type="dxa"/>
            <w:shd w:val="clear" w:color="auto" w:fill="F2F2F2" w:themeFill="background1" w:themeFillShade="F2"/>
          </w:tcPr>
          <w:p w14:paraId="67C835D3" w14:textId="44EE9AF1" w:rsidR="00FB592D" w:rsidRPr="0092185A" w:rsidRDefault="00FB592D" w:rsidP="001C2E99">
            <w:pPr>
              <w:rPr>
                <w:rFonts w:ascii="Bernard MT Condensed" w:hAnsi="Bernard MT Condensed"/>
              </w:rPr>
            </w:pPr>
          </w:p>
        </w:tc>
        <w:tc>
          <w:tcPr>
            <w:tcW w:w="3843" w:type="dxa"/>
            <w:gridSpan w:val="2"/>
            <w:shd w:val="clear" w:color="auto" w:fill="F2F2F2" w:themeFill="background1" w:themeFillShade="F2"/>
          </w:tcPr>
          <w:p w14:paraId="06C5C735" w14:textId="77777777" w:rsidR="00FB592D" w:rsidRDefault="00FB592D" w:rsidP="00C725A6">
            <w:pPr>
              <w:rPr>
                <w:rFonts w:ascii="Arial Narrow" w:hAnsi="Arial Narrow"/>
              </w:rPr>
            </w:pPr>
          </w:p>
        </w:tc>
        <w:tc>
          <w:tcPr>
            <w:tcW w:w="1727" w:type="dxa"/>
            <w:shd w:val="clear" w:color="auto" w:fill="F2F2F2" w:themeFill="background1" w:themeFillShade="F2"/>
          </w:tcPr>
          <w:p w14:paraId="6C77F0C7" w14:textId="77777777" w:rsidR="00FB592D" w:rsidRDefault="004E43FC" w:rsidP="00C725A6">
            <w:pPr>
              <w:rPr>
                <w:rFonts w:ascii="Arial Narrow" w:hAnsi="Arial Narrow"/>
              </w:rPr>
            </w:pPr>
            <w:r>
              <w:rPr>
                <w:rFonts w:ascii="Arial Narrow" w:hAnsi="Arial Narrow"/>
              </w:rPr>
              <w:t xml:space="preserve">$    </w:t>
            </w:r>
          </w:p>
        </w:tc>
      </w:tr>
      <w:tr w:rsidR="00FB592D" w14:paraId="019AE3AC" w14:textId="77777777" w:rsidTr="00705FD3">
        <w:trPr>
          <w:trHeight w:val="432"/>
        </w:trPr>
        <w:tc>
          <w:tcPr>
            <w:tcW w:w="4004" w:type="dxa"/>
          </w:tcPr>
          <w:p w14:paraId="175BA02C" w14:textId="77777777" w:rsidR="00FB592D" w:rsidRDefault="00FB592D" w:rsidP="001C2E99">
            <w:pPr>
              <w:rPr>
                <w:rFonts w:ascii="Arial Narrow" w:hAnsi="Arial Narrow"/>
              </w:rPr>
            </w:pPr>
          </w:p>
        </w:tc>
        <w:tc>
          <w:tcPr>
            <w:tcW w:w="1216" w:type="dxa"/>
          </w:tcPr>
          <w:p w14:paraId="311C6518" w14:textId="45A7798B" w:rsidR="00FB592D" w:rsidRDefault="00FB592D" w:rsidP="001C2E99">
            <w:pPr>
              <w:rPr>
                <w:rFonts w:ascii="Arial Narrow" w:hAnsi="Arial Narrow"/>
              </w:rPr>
            </w:pPr>
          </w:p>
        </w:tc>
        <w:tc>
          <w:tcPr>
            <w:tcW w:w="3843" w:type="dxa"/>
            <w:gridSpan w:val="2"/>
          </w:tcPr>
          <w:p w14:paraId="295F0A89" w14:textId="77777777" w:rsidR="00FB592D" w:rsidRDefault="00FB592D" w:rsidP="001C2E99">
            <w:pPr>
              <w:rPr>
                <w:rFonts w:ascii="Arial Narrow" w:hAnsi="Arial Narrow"/>
              </w:rPr>
            </w:pPr>
          </w:p>
        </w:tc>
        <w:tc>
          <w:tcPr>
            <w:tcW w:w="1727" w:type="dxa"/>
          </w:tcPr>
          <w:p w14:paraId="3E23E1D1" w14:textId="77777777" w:rsidR="00FB592D" w:rsidRDefault="00FB592D" w:rsidP="001C2E99">
            <w:pPr>
              <w:rPr>
                <w:rFonts w:ascii="Arial Narrow" w:hAnsi="Arial Narrow"/>
              </w:rPr>
            </w:pPr>
          </w:p>
        </w:tc>
      </w:tr>
      <w:tr w:rsidR="00FB592D" w14:paraId="79FC1B09" w14:textId="77777777" w:rsidTr="00705FD3">
        <w:trPr>
          <w:trHeight w:val="432"/>
        </w:trPr>
        <w:tc>
          <w:tcPr>
            <w:tcW w:w="4004" w:type="dxa"/>
            <w:shd w:val="clear" w:color="auto" w:fill="F2F2F2" w:themeFill="background1" w:themeFillShade="F2"/>
          </w:tcPr>
          <w:p w14:paraId="2E1D01AC" w14:textId="3FBA61ED" w:rsidR="00FB592D" w:rsidRDefault="00FB592D" w:rsidP="001C2E99">
            <w:pPr>
              <w:rPr>
                <w:rFonts w:ascii="Arial Narrow" w:hAnsi="Arial Narrow"/>
              </w:rPr>
            </w:pPr>
          </w:p>
        </w:tc>
        <w:tc>
          <w:tcPr>
            <w:tcW w:w="1216" w:type="dxa"/>
            <w:shd w:val="clear" w:color="auto" w:fill="F2F2F2" w:themeFill="background1" w:themeFillShade="F2"/>
          </w:tcPr>
          <w:p w14:paraId="29D5E234" w14:textId="77777777" w:rsidR="00FB592D" w:rsidRDefault="00FB592D" w:rsidP="001C2E99">
            <w:pPr>
              <w:rPr>
                <w:rFonts w:ascii="Arial Narrow" w:hAnsi="Arial Narrow"/>
              </w:rPr>
            </w:pPr>
          </w:p>
        </w:tc>
        <w:tc>
          <w:tcPr>
            <w:tcW w:w="3843" w:type="dxa"/>
            <w:gridSpan w:val="2"/>
            <w:shd w:val="clear" w:color="auto" w:fill="F2F2F2" w:themeFill="background1" w:themeFillShade="F2"/>
          </w:tcPr>
          <w:p w14:paraId="0D53A525" w14:textId="77777777" w:rsidR="00FB592D" w:rsidRDefault="00FB592D" w:rsidP="001C2E99">
            <w:pPr>
              <w:rPr>
                <w:rFonts w:ascii="Arial Narrow" w:hAnsi="Arial Narrow"/>
              </w:rPr>
            </w:pPr>
          </w:p>
        </w:tc>
        <w:tc>
          <w:tcPr>
            <w:tcW w:w="1727" w:type="dxa"/>
            <w:shd w:val="clear" w:color="auto" w:fill="F2F2F2" w:themeFill="background1" w:themeFillShade="F2"/>
          </w:tcPr>
          <w:p w14:paraId="5CF339C5" w14:textId="77777777" w:rsidR="00FB592D" w:rsidRDefault="00FB592D" w:rsidP="001C2E99">
            <w:pPr>
              <w:rPr>
                <w:rFonts w:ascii="Arial Narrow" w:hAnsi="Arial Narrow"/>
              </w:rPr>
            </w:pPr>
          </w:p>
        </w:tc>
      </w:tr>
      <w:tr w:rsidR="00705FD3" w14:paraId="0D88F47B" w14:textId="77777777" w:rsidTr="00705FD3">
        <w:trPr>
          <w:trHeight w:val="530"/>
        </w:trPr>
        <w:tc>
          <w:tcPr>
            <w:tcW w:w="9063" w:type="dxa"/>
            <w:gridSpan w:val="4"/>
          </w:tcPr>
          <w:p w14:paraId="4886D29E" w14:textId="77777777" w:rsidR="00705FD3" w:rsidRPr="00FC5CDF" w:rsidRDefault="00705FD3" w:rsidP="002A1292">
            <w:pPr>
              <w:spacing w:before="120"/>
              <w:rPr>
                <w:rFonts w:ascii="Arial Narrow" w:hAnsi="Arial Narrow"/>
                <w:b/>
                <w:sz w:val="20"/>
                <w:szCs w:val="20"/>
              </w:rPr>
            </w:pPr>
            <w:r>
              <w:rPr>
                <w:rFonts w:ascii="Arial Narrow" w:hAnsi="Arial Narrow"/>
                <w:b/>
                <w:sz w:val="20"/>
                <w:szCs w:val="20"/>
              </w:rPr>
              <w:t>Adjustment</w:t>
            </w:r>
          </w:p>
        </w:tc>
        <w:tc>
          <w:tcPr>
            <w:tcW w:w="1727" w:type="dxa"/>
          </w:tcPr>
          <w:p w14:paraId="774AD98D" w14:textId="77777777" w:rsidR="00705FD3" w:rsidRDefault="00705FD3" w:rsidP="00C725A6">
            <w:pPr>
              <w:rPr>
                <w:rFonts w:ascii="Arial Narrow" w:hAnsi="Arial Narrow"/>
              </w:rPr>
            </w:pPr>
            <w:r>
              <w:rPr>
                <w:rFonts w:ascii="Arial Narrow" w:hAnsi="Arial Narrow"/>
              </w:rPr>
              <w:t>$</w:t>
            </w:r>
          </w:p>
        </w:tc>
      </w:tr>
      <w:tr w:rsidR="002A1292" w14:paraId="6ABC7858" w14:textId="77777777" w:rsidTr="00705FD3">
        <w:trPr>
          <w:trHeight w:val="530"/>
        </w:trPr>
        <w:tc>
          <w:tcPr>
            <w:tcW w:w="9063" w:type="dxa"/>
            <w:gridSpan w:val="4"/>
          </w:tcPr>
          <w:p w14:paraId="7C379319" w14:textId="1689D9C2" w:rsidR="002A1292" w:rsidRDefault="002A1292" w:rsidP="00994FEC">
            <w:pPr>
              <w:rPr>
                <w:rFonts w:ascii="Arial Narrow" w:hAnsi="Arial Narrow"/>
                <w:b/>
                <w:color w:val="FF0000"/>
                <w:sz w:val="20"/>
                <w:szCs w:val="20"/>
              </w:rPr>
            </w:pPr>
            <w:r w:rsidRPr="00D00E8F">
              <w:rPr>
                <w:rFonts w:ascii="Arial Narrow" w:hAnsi="Arial Narrow"/>
                <w:b/>
                <w:color w:val="FF0000"/>
                <w:sz w:val="20"/>
                <w:szCs w:val="20"/>
              </w:rPr>
              <w:t xml:space="preserve">*LATE FILING PENALTY APPLIES IF FILED AFTER MARCH </w:t>
            </w:r>
            <w:r w:rsidR="004E6D6C">
              <w:rPr>
                <w:rFonts w:ascii="Arial Narrow" w:hAnsi="Arial Narrow"/>
                <w:b/>
                <w:color w:val="FF0000"/>
                <w:sz w:val="20"/>
                <w:szCs w:val="20"/>
              </w:rPr>
              <w:t>2nd</w:t>
            </w:r>
            <w:r w:rsidRPr="00D00E8F">
              <w:rPr>
                <w:rFonts w:ascii="Arial Narrow" w:hAnsi="Arial Narrow"/>
                <w:b/>
                <w:color w:val="FF0000"/>
                <w:sz w:val="20"/>
                <w:szCs w:val="20"/>
              </w:rPr>
              <w:t xml:space="preserve">              </w:t>
            </w:r>
            <w:r w:rsidR="00764163" w:rsidRPr="00D00E8F">
              <w:rPr>
                <w:rFonts w:ascii="Arial Narrow" w:hAnsi="Arial Narrow"/>
                <w:b/>
                <w:color w:val="FF0000"/>
                <w:sz w:val="20"/>
                <w:szCs w:val="20"/>
              </w:rPr>
              <w:t xml:space="preserve">                            </w:t>
            </w:r>
            <w:r w:rsidRPr="00D00E8F">
              <w:rPr>
                <w:rFonts w:ascii="Arial Narrow" w:hAnsi="Arial Narrow"/>
                <w:b/>
                <w:color w:val="FF0000"/>
                <w:sz w:val="20"/>
                <w:szCs w:val="20"/>
              </w:rPr>
              <w:t xml:space="preserve"> * 10% Late Filing Penalty</w:t>
            </w:r>
          </w:p>
          <w:p w14:paraId="5A17C8B5" w14:textId="30026494" w:rsidR="00994FEC" w:rsidRPr="00FC5CDF" w:rsidRDefault="00994FEC" w:rsidP="00994FEC">
            <w:pPr>
              <w:rPr>
                <w:rFonts w:ascii="Arial Narrow" w:hAnsi="Arial Narrow"/>
                <w:b/>
                <w:sz w:val="20"/>
                <w:szCs w:val="20"/>
              </w:rPr>
            </w:pPr>
            <w:r w:rsidRPr="00994FEC">
              <w:rPr>
                <w:rFonts w:ascii="Arial Narrow" w:hAnsi="Arial Narrow"/>
                <w:bCs/>
                <w:color w:val="FF0000"/>
                <w:sz w:val="20"/>
                <w:szCs w:val="20"/>
              </w:rPr>
              <w:t>(</w:t>
            </w:r>
            <w:r w:rsidRPr="00994FEC">
              <w:rPr>
                <w:rFonts w:ascii="Arial Narrow" w:hAnsi="Arial Narrow"/>
                <w:bCs/>
                <w:i/>
                <w:iCs/>
                <w:color w:val="FF0000"/>
                <w:sz w:val="20"/>
                <w:szCs w:val="20"/>
              </w:rPr>
              <w:t>An additional 10% penalty and interest will apply</w:t>
            </w:r>
            <w:r w:rsidR="00C26005">
              <w:rPr>
                <w:rFonts w:ascii="Arial Narrow" w:hAnsi="Arial Narrow"/>
                <w:bCs/>
                <w:i/>
                <w:iCs/>
                <w:color w:val="FF0000"/>
                <w:sz w:val="20"/>
                <w:szCs w:val="20"/>
              </w:rPr>
              <w:t xml:space="preserve"> </w:t>
            </w:r>
            <w:r w:rsidRPr="00994FEC">
              <w:rPr>
                <w:rFonts w:ascii="Arial Narrow" w:hAnsi="Arial Narrow"/>
                <w:bCs/>
                <w:i/>
                <w:iCs/>
                <w:color w:val="FF0000"/>
                <w:sz w:val="20"/>
                <w:szCs w:val="20"/>
              </w:rPr>
              <w:t>after 30 days from billing and collections)</w:t>
            </w:r>
          </w:p>
        </w:tc>
        <w:tc>
          <w:tcPr>
            <w:tcW w:w="1727" w:type="dxa"/>
          </w:tcPr>
          <w:p w14:paraId="5D7BA02B" w14:textId="77777777" w:rsidR="002A1292" w:rsidRDefault="004E43FC" w:rsidP="00C725A6">
            <w:pPr>
              <w:rPr>
                <w:rFonts w:ascii="Arial Narrow" w:hAnsi="Arial Narrow"/>
              </w:rPr>
            </w:pPr>
            <w:r>
              <w:rPr>
                <w:rFonts w:ascii="Arial Narrow" w:hAnsi="Arial Narrow"/>
              </w:rPr>
              <w:t xml:space="preserve">$      </w:t>
            </w:r>
          </w:p>
        </w:tc>
      </w:tr>
      <w:tr w:rsidR="002A1292" w14:paraId="3DCB6135" w14:textId="77777777" w:rsidTr="00705FD3">
        <w:tc>
          <w:tcPr>
            <w:tcW w:w="6826" w:type="dxa"/>
            <w:gridSpan w:val="3"/>
            <w:shd w:val="clear" w:color="auto" w:fill="F2F2F2" w:themeFill="background1" w:themeFillShade="F2"/>
          </w:tcPr>
          <w:p w14:paraId="5B61C94B" w14:textId="77777777" w:rsidR="009B5AC3" w:rsidRDefault="002A1292" w:rsidP="00DD76C7">
            <w:pPr>
              <w:jc w:val="center"/>
              <w:rPr>
                <w:rFonts w:ascii="Arial Narrow" w:hAnsi="Arial Narrow"/>
                <w:b/>
                <w:sz w:val="18"/>
                <w:szCs w:val="18"/>
              </w:rPr>
            </w:pPr>
            <w:r w:rsidRPr="00F95555">
              <w:rPr>
                <w:rFonts w:ascii="Arial Narrow" w:hAnsi="Arial Narrow"/>
                <w:b/>
                <w:sz w:val="18"/>
                <w:szCs w:val="18"/>
              </w:rPr>
              <w:t>Make check payable to</w:t>
            </w:r>
            <w:r w:rsidR="00313A33">
              <w:rPr>
                <w:rFonts w:ascii="Arial Narrow" w:hAnsi="Arial Narrow"/>
                <w:b/>
                <w:sz w:val="18"/>
                <w:szCs w:val="18"/>
              </w:rPr>
              <w:t>:</w:t>
            </w:r>
            <w:r w:rsidRPr="00F95555">
              <w:rPr>
                <w:rFonts w:ascii="Arial Narrow" w:hAnsi="Arial Narrow"/>
                <w:b/>
                <w:sz w:val="18"/>
                <w:szCs w:val="18"/>
              </w:rPr>
              <w:t xml:space="preserve"> </w:t>
            </w:r>
            <w:r w:rsidR="00764163">
              <w:rPr>
                <w:rFonts w:ascii="Arial Narrow" w:hAnsi="Arial Narrow"/>
                <w:b/>
                <w:sz w:val="18"/>
                <w:szCs w:val="18"/>
              </w:rPr>
              <w:t>City of Petersburg</w:t>
            </w:r>
          </w:p>
          <w:p w14:paraId="51742FB7" w14:textId="77777777" w:rsidR="002A1292" w:rsidRPr="00F95555" w:rsidRDefault="009B5AC3" w:rsidP="00DD76C7">
            <w:pPr>
              <w:jc w:val="center"/>
              <w:rPr>
                <w:rFonts w:ascii="Arial Narrow" w:hAnsi="Arial Narrow"/>
                <w:b/>
                <w:sz w:val="18"/>
                <w:szCs w:val="18"/>
              </w:rPr>
            </w:pPr>
            <w:r>
              <w:rPr>
                <w:rFonts w:ascii="Arial Narrow" w:hAnsi="Arial Narrow"/>
                <w:b/>
                <w:sz w:val="18"/>
                <w:szCs w:val="18"/>
              </w:rPr>
              <w:t xml:space="preserve">  M</w:t>
            </w:r>
            <w:r w:rsidR="002A1292" w:rsidRPr="00F95555">
              <w:rPr>
                <w:rFonts w:ascii="Arial Narrow" w:hAnsi="Arial Narrow"/>
                <w:b/>
                <w:sz w:val="18"/>
                <w:szCs w:val="18"/>
              </w:rPr>
              <w:t>ail to:</w:t>
            </w:r>
            <w:r>
              <w:rPr>
                <w:rFonts w:ascii="Arial Narrow" w:hAnsi="Arial Narrow"/>
                <w:b/>
                <w:sz w:val="18"/>
                <w:szCs w:val="18"/>
              </w:rPr>
              <w:t xml:space="preserve"> Commissioner of the Revenue</w:t>
            </w:r>
          </w:p>
          <w:p w14:paraId="715767C7" w14:textId="77777777" w:rsidR="002A1292" w:rsidRDefault="00764163" w:rsidP="00B9010F">
            <w:pPr>
              <w:jc w:val="center"/>
              <w:rPr>
                <w:rFonts w:ascii="Arial Narrow" w:hAnsi="Arial Narrow"/>
              </w:rPr>
            </w:pPr>
            <w:r>
              <w:rPr>
                <w:rFonts w:ascii="Arial Narrow" w:hAnsi="Arial Narrow"/>
                <w:b/>
                <w:sz w:val="18"/>
                <w:szCs w:val="18"/>
              </w:rPr>
              <w:t>1</w:t>
            </w:r>
            <w:r w:rsidR="00E442DA">
              <w:rPr>
                <w:rFonts w:ascii="Arial Narrow" w:hAnsi="Arial Narrow"/>
                <w:b/>
                <w:sz w:val="18"/>
                <w:szCs w:val="18"/>
              </w:rPr>
              <w:t>44</w:t>
            </w:r>
            <w:r>
              <w:rPr>
                <w:rFonts w:ascii="Arial Narrow" w:hAnsi="Arial Narrow"/>
                <w:b/>
                <w:sz w:val="18"/>
                <w:szCs w:val="18"/>
              </w:rPr>
              <w:t xml:space="preserve"> N </w:t>
            </w:r>
            <w:r w:rsidR="00E442DA">
              <w:rPr>
                <w:rFonts w:ascii="Arial Narrow" w:hAnsi="Arial Narrow"/>
                <w:b/>
                <w:sz w:val="18"/>
                <w:szCs w:val="18"/>
              </w:rPr>
              <w:t>Sycamore</w:t>
            </w:r>
            <w:r>
              <w:rPr>
                <w:rFonts w:ascii="Arial Narrow" w:hAnsi="Arial Narrow"/>
                <w:b/>
                <w:sz w:val="18"/>
                <w:szCs w:val="18"/>
              </w:rPr>
              <w:t xml:space="preserve"> St., Petersburg VA 23803</w:t>
            </w:r>
          </w:p>
        </w:tc>
        <w:tc>
          <w:tcPr>
            <w:tcW w:w="2237" w:type="dxa"/>
            <w:shd w:val="clear" w:color="auto" w:fill="F2F2F2" w:themeFill="background1" w:themeFillShade="F2"/>
            <w:vAlign w:val="center"/>
          </w:tcPr>
          <w:p w14:paraId="41353780" w14:textId="77777777" w:rsidR="002A1292" w:rsidRPr="00764163" w:rsidRDefault="00C725A6" w:rsidP="00764163">
            <w:pPr>
              <w:rPr>
                <w:rFonts w:ascii="Arial Narrow" w:hAnsi="Arial Narrow"/>
                <w:b/>
                <w:sz w:val="22"/>
                <w:highlight w:val="yellow"/>
              </w:rPr>
            </w:pPr>
            <w:r w:rsidRPr="00764163">
              <w:rPr>
                <w:rFonts w:ascii="Arial Narrow" w:hAnsi="Arial Narrow"/>
                <w:b/>
                <w:sz w:val="22"/>
              </w:rPr>
              <w:t>TOTAL AMOUNT DUE</w:t>
            </w:r>
          </w:p>
        </w:tc>
        <w:tc>
          <w:tcPr>
            <w:tcW w:w="1727" w:type="dxa"/>
            <w:shd w:val="clear" w:color="auto" w:fill="F2F2F2" w:themeFill="background1" w:themeFillShade="F2"/>
          </w:tcPr>
          <w:p w14:paraId="319F0D3B" w14:textId="77777777" w:rsidR="002A1292" w:rsidRPr="004E43FC" w:rsidRDefault="0009200A" w:rsidP="001C2E99">
            <w:pPr>
              <w:rPr>
                <w:rFonts w:ascii="Arial Narrow" w:hAnsi="Arial Narrow"/>
                <w:b/>
                <w:highlight w:val="yellow"/>
              </w:rPr>
            </w:pPr>
            <w:r>
              <w:rPr>
                <w:rFonts w:ascii="Arial Narrow" w:hAnsi="Arial Narrow"/>
                <w:b/>
              </w:rPr>
              <w:t xml:space="preserve">$       </w:t>
            </w:r>
          </w:p>
        </w:tc>
      </w:tr>
      <w:tr w:rsidR="002A1292" w14:paraId="34125214" w14:textId="77777777" w:rsidTr="00705FD3">
        <w:trPr>
          <w:trHeight w:val="2798"/>
        </w:trPr>
        <w:tc>
          <w:tcPr>
            <w:tcW w:w="10790" w:type="dxa"/>
            <w:gridSpan w:val="5"/>
          </w:tcPr>
          <w:p w14:paraId="3E5D00C0" w14:textId="533CDEB2" w:rsidR="002A1292" w:rsidRPr="005319C8" w:rsidRDefault="002A1292" w:rsidP="001C2E99">
            <w:pPr>
              <w:rPr>
                <w:rFonts w:ascii="Arial Narrow" w:hAnsi="Arial Narrow"/>
                <w:b/>
                <w:sz w:val="16"/>
                <w:szCs w:val="16"/>
              </w:rPr>
            </w:pPr>
            <w:r w:rsidRPr="005319C8">
              <w:rPr>
                <w:rFonts w:ascii="Arial Narrow" w:hAnsi="Arial Narrow"/>
                <w:b/>
                <w:sz w:val="16"/>
                <w:szCs w:val="16"/>
              </w:rPr>
              <w:t>It is</w:t>
            </w:r>
            <w:r w:rsidR="00CF1E3F" w:rsidRPr="005319C8">
              <w:rPr>
                <w:rFonts w:ascii="Arial Narrow" w:hAnsi="Arial Narrow"/>
                <w:b/>
                <w:sz w:val="16"/>
                <w:szCs w:val="16"/>
              </w:rPr>
              <w:t xml:space="preserve"> a</w:t>
            </w:r>
            <w:r w:rsidRPr="005319C8">
              <w:rPr>
                <w:rFonts w:ascii="Arial Narrow" w:hAnsi="Arial Narrow"/>
                <w:b/>
                <w:sz w:val="16"/>
                <w:szCs w:val="16"/>
              </w:rPr>
              <w:t xml:space="preserve"> misdemeanor for any person to willfully </w:t>
            </w:r>
            <w:r w:rsidR="004D6F62" w:rsidRPr="005319C8">
              <w:rPr>
                <w:rFonts w:ascii="Arial Narrow" w:hAnsi="Arial Narrow"/>
                <w:b/>
                <w:sz w:val="16"/>
                <w:szCs w:val="16"/>
              </w:rPr>
              <w:t>subscribe to</w:t>
            </w:r>
            <w:r w:rsidRPr="005319C8">
              <w:rPr>
                <w:rFonts w:ascii="Arial Narrow" w:hAnsi="Arial Narrow"/>
                <w:b/>
                <w:sz w:val="16"/>
                <w:szCs w:val="16"/>
              </w:rPr>
              <w:t xml:space="preserve"> a return which is not believed to be true and correct as to every material matter.  (Code Va. Sec. 58.1-11)</w:t>
            </w:r>
          </w:p>
          <w:p w14:paraId="10F29F11" w14:textId="77777777" w:rsidR="00BB5592" w:rsidRPr="005319C8" w:rsidRDefault="002A1292" w:rsidP="004807EE">
            <w:pPr>
              <w:spacing w:before="120"/>
              <w:rPr>
                <w:rFonts w:ascii="Arial Narrow" w:hAnsi="Arial Narrow"/>
                <w:sz w:val="16"/>
                <w:szCs w:val="16"/>
              </w:rPr>
            </w:pPr>
            <w:r w:rsidRPr="005319C8">
              <w:rPr>
                <w:rFonts w:ascii="Arial Narrow" w:hAnsi="Arial Narrow"/>
                <w:sz w:val="16"/>
                <w:szCs w:val="16"/>
                <w:u w:val="single"/>
              </w:rPr>
              <w:t>OATH</w:t>
            </w:r>
            <w:r w:rsidRPr="005319C8">
              <w:rPr>
                <w:rFonts w:ascii="Arial Narrow" w:hAnsi="Arial Narrow"/>
                <w:sz w:val="16"/>
                <w:szCs w:val="16"/>
              </w:rPr>
              <w:t xml:space="preserve">:  * By submitting this Assessment, I the undersigned do swear or affirm under penalty of perjury that (1) I agree with the description of the “Type of License” and understand the limits of this Business License, (2) I must notify the office of the Commissioner of the Revenue if this business activity changes in any way or relocates, (3) the figures and statements herein are true, complete, and correct to the best </w:t>
            </w:r>
            <w:r w:rsidR="00A554B1" w:rsidRPr="005319C8">
              <w:rPr>
                <w:rFonts w:ascii="Arial Narrow" w:hAnsi="Arial Narrow"/>
                <w:sz w:val="16"/>
                <w:szCs w:val="16"/>
              </w:rPr>
              <w:t>of my knowledge and belief,</w:t>
            </w:r>
            <w:r w:rsidRPr="005319C8">
              <w:rPr>
                <w:rFonts w:ascii="Arial Narrow" w:hAnsi="Arial Narrow"/>
                <w:sz w:val="16"/>
                <w:szCs w:val="16"/>
              </w:rPr>
              <w:t>(4) that I am the owner or a member, partner, executive officer, or other person specificall</w:t>
            </w:r>
            <w:r w:rsidR="00BB5592" w:rsidRPr="005319C8">
              <w:rPr>
                <w:rFonts w:ascii="Arial Narrow" w:hAnsi="Arial Narrow"/>
                <w:sz w:val="16"/>
                <w:szCs w:val="16"/>
              </w:rPr>
              <w:t xml:space="preserve">y authorized in writing to sign, </w:t>
            </w:r>
            <w:r w:rsidR="00A554B1" w:rsidRPr="005319C8">
              <w:rPr>
                <w:rFonts w:ascii="Arial Narrow" w:hAnsi="Arial Narrow"/>
                <w:sz w:val="16"/>
                <w:szCs w:val="16"/>
              </w:rPr>
              <w:t xml:space="preserve">and </w:t>
            </w:r>
            <w:r w:rsidR="00BB5592" w:rsidRPr="005319C8">
              <w:rPr>
                <w:rFonts w:ascii="Arial Narrow" w:hAnsi="Arial Narrow"/>
                <w:sz w:val="16"/>
                <w:szCs w:val="16"/>
              </w:rPr>
              <w:t xml:space="preserve">(5) </w:t>
            </w:r>
            <w:r w:rsidR="00A554B1" w:rsidRPr="005319C8">
              <w:rPr>
                <w:rFonts w:ascii="Arial Narrow" w:hAnsi="Arial Narrow"/>
                <w:sz w:val="16"/>
                <w:szCs w:val="16"/>
              </w:rPr>
              <w:t>f</w:t>
            </w:r>
            <w:r w:rsidR="00BB5592" w:rsidRPr="005319C8">
              <w:rPr>
                <w:rFonts w:ascii="Arial Narrow" w:hAnsi="Arial Narrow"/>
                <w:sz w:val="16"/>
                <w:szCs w:val="16"/>
              </w:rPr>
              <w:t xml:space="preserve">urthermore, </w:t>
            </w:r>
            <w:r w:rsidR="00B57253" w:rsidRPr="005319C8">
              <w:rPr>
                <w:rFonts w:ascii="Arial Narrow" w:hAnsi="Arial Narrow"/>
                <w:sz w:val="16"/>
                <w:szCs w:val="16"/>
              </w:rPr>
              <w:t xml:space="preserve">as the </w:t>
            </w:r>
            <w:r w:rsidR="00BB5592" w:rsidRPr="005319C8">
              <w:rPr>
                <w:rFonts w:ascii="Arial Narrow" w:hAnsi="Arial Narrow"/>
                <w:sz w:val="16"/>
                <w:szCs w:val="16"/>
              </w:rPr>
              <w:t>applicant</w:t>
            </w:r>
            <w:r w:rsidR="00B57253" w:rsidRPr="005319C8">
              <w:rPr>
                <w:rFonts w:ascii="Arial Narrow" w:hAnsi="Arial Narrow"/>
                <w:sz w:val="16"/>
                <w:szCs w:val="16"/>
              </w:rPr>
              <w:t xml:space="preserve"> I accept the responsibility of</w:t>
            </w:r>
            <w:r w:rsidR="00BB5592" w:rsidRPr="005319C8">
              <w:rPr>
                <w:rFonts w:ascii="Arial Narrow" w:hAnsi="Arial Narrow"/>
                <w:sz w:val="16"/>
                <w:szCs w:val="16"/>
              </w:rPr>
              <w:t xml:space="preserve"> confirm</w:t>
            </w:r>
            <w:r w:rsidR="00B57253" w:rsidRPr="005319C8">
              <w:rPr>
                <w:rFonts w:ascii="Arial Narrow" w:hAnsi="Arial Narrow"/>
                <w:sz w:val="16"/>
                <w:szCs w:val="16"/>
              </w:rPr>
              <w:t>ing</w:t>
            </w:r>
            <w:r w:rsidR="00764163" w:rsidRPr="005319C8">
              <w:rPr>
                <w:rFonts w:ascii="Arial Narrow" w:hAnsi="Arial Narrow"/>
                <w:sz w:val="16"/>
                <w:szCs w:val="16"/>
              </w:rPr>
              <w:t xml:space="preserve"> with the Ci</w:t>
            </w:r>
            <w:r w:rsidR="00BB5592" w:rsidRPr="005319C8">
              <w:rPr>
                <w:rFonts w:ascii="Arial Narrow" w:hAnsi="Arial Narrow"/>
                <w:sz w:val="16"/>
                <w:szCs w:val="16"/>
              </w:rPr>
              <w:t>ty’s Planning Department that the location listed above is properly zoned for the licensable activities being conducted there</w:t>
            </w:r>
            <w:r w:rsidR="00C427F2" w:rsidRPr="005319C8">
              <w:rPr>
                <w:rFonts w:ascii="Arial Narrow" w:hAnsi="Arial Narrow"/>
                <w:sz w:val="16"/>
                <w:szCs w:val="16"/>
              </w:rPr>
              <w:t>.</w:t>
            </w:r>
          </w:p>
          <w:p w14:paraId="46CD166F" w14:textId="77777777" w:rsidR="002A1292" w:rsidRDefault="002A1292" w:rsidP="001C2E99">
            <w:pPr>
              <w:rPr>
                <w:rFonts w:ascii="Arial Narrow" w:hAnsi="Arial Narrow"/>
              </w:rPr>
            </w:pPr>
            <w:r>
              <w:rPr>
                <w:rFonts w:ascii="Arial Narrow" w:hAnsi="Arial Narrow"/>
              </w:rPr>
              <w:t>_______________________________        ________________</w:t>
            </w:r>
            <w:r w:rsidR="00764163">
              <w:rPr>
                <w:rFonts w:ascii="Arial Narrow" w:hAnsi="Arial Narrow"/>
              </w:rPr>
              <w:t xml:space="preserve">_____________________         </w:t>
            </w:r>
            <w:r>
              <w:rPr>
                <w:rFonts w:ascii="Arial Narrow" w:hAnsi="Arial Narrow"/>
              </w:rPr>
              <w:t>____________________</w:t>
            </w:r>
          </w:p>
          <w:p w14:paraId="44E27033" w14:textId="77777777" w:rsidR="002A1292" w:rsidRDefault="002A1292" w:rsidP="00B374DB">
            <w:pPr>
              <w:rPr>
                <w:rFonts w:ascii="Arial Narrow" w:hAnsi="Arial Narrow"/>
                <w:sz w:val="16"/>
                <w:szCs w:val="16"/>
              </w:rPr>
            </w:pPr>
            <w:r>
              <w:rPr>
                <w:rFonts w:ascii="Arial Narrow" w:hAnsi="Arial Narrow"/>
              </w:rPr>
              <w:t xml:space="preserve">   </w:t>
            </w:r>
            <w:r w:rsidRPr="00B374DB">
              <w:rPr>
                <w:rFonts w:ascii="Arial Narrow" w:hAnsi="Arial Narrow"/>
                <w:sz w:val="16"/>
                <w:szCs w:val="16"/>
              </w:rPr>
              <w:t xml:space="preserve">Signature of person who is authorized and filed                             </w:t>
            </w:r>
            <w:r>
              <w:rPr>
                <w:rFonts w:ascii="Arial Narrow" w:hAnsi="Arial Narrow"/>
                <w:sz w:val="16"/>
                <w:szCs w:val="16"/>
              </w:rPr>
              <w:t xml:space="preserve">                   </w:t>
            </w:r>
            <w:r w:rsidRPr="00B374DB">
              <w:rPr>
                <w:rFonts w:ascii="Arial Narrow" w:hAnsi="Arial Narrow"/>
                <w:sz w:val="16"/>
                <w:szCs w:val="16"/>
              </w:rPr>
              <w:t xml:space="preserve">   Print Name and Title                                                            </w:t>
            </w:r>
            <w:r>
              <w:rPr>
                <w:rFonts w:ascii="Arial Narrow" w:hAnsi="Arial Narrow"/>
                <w:sz w:val="16"/>
                <w:szCs w:val="16"/>
              </w:rPr>
              <w:t xml:space="preserve">                          Date</w:t>
            </w:r>
          </w:p>
          <w:p w14:paraId="3DF72021" w14:textId="77777777" w:rsidR="002A1292" w:rsidRDefault="002A1292" w:rsidP="009E5E4B">
            <w:pPr>
              <w:spacing w:line="120" w:lineRule="auto"/>
              <w:rPr>
                <w:rFonts w:ascii="Arial Narrow" w:hAnsi="Arial Narrow"/>
                <w:sz w:val="16"/>
                <w:szCs w:val="16"/>
              </w:rPr>
            </w:pPr>
          </w:p>
          <w:p w14:paraId="4C987664" w14:textId="77777777" w:rsidR="008B56B8" w:rsidRDefault="008B56B8" w:rsidP="009E5E4B">
            <w:pPr>
              <w:rPr>
                <w:rFonts w:ascii="Arial Narrow" w:hAnsi="Arial Narrow"/>
                <w:sz w:val="16"/>
                <w:szCs w:val="16"/>
              </w:rPr>
            </w:pPr>
          </w:p>
          <w:p w14:paraId="1002C375" w14:textId="77777777" w:rsidR="002A1292" w:rsidRDefault="002A1292" w:rsidP="009E5E4B">
            <w:pPr>
              <w:rPr>
                <w:rFonts w:ascii="Arial Narrow" w:hAnsi="Arial Narrow"/>
                <w:sz w:val="16"/>
                <w:szCs w:val="16"/>
              </w:rPr>
            </w:pPr>
            <w:r>
              <w:rPr>
                <w:rFonts w:ascii="Arial Narrow" w:hAnsi="Arial Narrow"/>
                <w:sz w:val="16"/>
                <w:szCs w:val="16"/>
              </w:rPr>
              <w:t>Email Address</w:t>
            </w:r>
            <w:proofErr w:type="gramStart"/>
            <w:r>
              <w:rPr>
                <w:rFonts w:ascii="Arial Narrow" w:hAnsi="Arial Narrow"/>
                <w:sz w:val="16"/>
                <w:szCs w:val="16"/>
              </w:rPr>
              <w:t>:  _</w:t>
            </w:r>
            <w:proofErr w:type="gramEnd"/>
            <w:r>
              <w:rPr>
                <w:rFonts w:ascii="Arial Narrow" w:hAnsi="Arial Narrow"/>
                <w:sz w:val="16"/>
                <w:szCs w:val="16"/>
              </w:rPr>
              <w:t>__________________________________________________________________</w:t>
            </w:r>
            <w:r w:rsidRPr="00B374DB">
              <w:rPr>
                <w:rFonts w:ascii="Arial Narrow" w:hAnsi="Arial Narrow"/>
                <w:sz w:val="16"/>
                <w:szCs w:val="16"/>
              </w:rPr>
              <w:t xml:space="preserve">   </w:t>
            </w:r>
            <w:r>
              <w:rPr>
                <w:rFonts w:ascii="Arial Narrow" w:hAnsi="Arial Narrow"/>
                <w:sz w:val="16"/>
                <w:szCs w:val="16"/>
              </w:rPr>
              <w:t xml:space="preserve">          Daytime Telephone No.: __________________________</w:t>
            </w:r>
            <w:r w:rsidR="003B070D">
              <w:rPr>
                <w:rFonts w:ascii="Arial Narrow" w:hAnsi="Arial Narrow"/>
                <w:sz w:val="16"/>
                <w:szCs w:val="16"/>
              </w:rPr>
              <w:t>___</w:t>
            </w:r>
            <w:r>
              <w:rPr>
                <w:rFonts w:ascii="Arial Narrow" w:hAnsi="Arial Narrow"/>
                <w:sz w:val="16"/>
                <w:szCs w:val="16"/>
              </w:rPr>
              <w:t>_________</w:t>
            </w:r>
          </w:p>
          <w:p w14:paraId="55110CE9" w14:textId="77777777" w:rsidR="005319C8" w:rsidRDefault="005319C8" w:rsidP="009E5E4B">
            <w:pPr>
              <w:rPr>
                <w:rFonts w:ascii="Arial Narrow" w:hAnsi="Arial Narrow"/>
                <w:sz w:val="16"/>
                <w:szCs w:val="16"/>
              </w:rPr>
            </w:pPr>
          </w:p>
          <w:p w14:paraId="0A292356" w14:textId="77777777" w:rsidR="005319C8" w:rsidRDefault="005319C8" w:rsidP="005319C8">
            <w:pPr>
              <w:jc w:val="center"/>
              <w:rPr>
                <w:rFonts w:ascii="Arial Narrow" w:hAnsi="Arial Narrow"/>
                <w:sz w:val="16"/>
                <w:szCs w:val="16"/>
              </w:rPr>
            </w:pPr>
            <w:r>
              <w:rPr>
                <w:rFonts w:ascii="Arial Narrow" w:hAnsi="Arial Narrow"/>
                <w:sz w:val="16"/>
                <w:szCs w:val="16"/>
              </w:rPr>
              <w:t>Federal ID # ___________________________________________________________</w:t>
            </w:r>
          </w:p>
          <w:p w14:paraId="673D41CD" w14:textId="77777777" w:rsidR="005319C8" w:rsidRPr="00B374DB" w:rsidRDefault="005319C8" w:rsidP="009E5E4B">
            <w:pPr>
              <w:rPr>
                <w:rFonts w:ascii="Arial Narrow" w:hAnsi="Arial Narrow"/>
                <w:sz w:val="16"/>
                <w:szCs w:val="16"/>
              </w:rPr>
            </w:pPr>
          </w:p>
        </w:tc>
      </w:tr>
      <w:tr w:rsidR="002A1292" w14:paraId="48C0063F" w14:textId="77777777" w:rsidTr="00705FD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1077"/>
        </w:trPr>
        <w:tc>
          <w:tcPr>
            <w:tcW w:w="10790" w:type="dxa"/>
            <w:gridSpan w:val="5"/>
            <w:shd w:val="clear" w:color="auto" w:fill="F2F2F2" w:themeFill="background1" w:themeFillShade="F2"/>
          </w:tcPr>
          <w:p w14:paraId="3DE3A5BA" w14:textId="77777777" w:rsidR="002A1292" w:rsidRPr="00C26005" w:rsidRDefault="002A1292" w:rsidP="004807EE">
            <w:pPr>
              <w:jc w:val="center"/>
              <w:rPr>
                <w:rFonts w:ascii="Arial Narrow" w:hAnsi="Arial Narrow"/>
                <w:b/>
                <w:sz w:val="18"/>
                <w:szCs w:val="18"/>
              </w:rPr>
            </w:pPr>
            <w:r w:rsidRPr="00C26005">
              <w:rPr>
                <w:rFonts w:ascii="Arial Narrow" w:hAnsi="Arial Narrow"/>
                <w:b/>
                <w:sz w:val="18"/>
                <w:szCs w:val="18"/>
              </w:rPr>
              <w:t>NOTICE OF RIGHT OF APPEAL AND PROCEDURES</w:t>
            </w:r>
          </w:p>
          <w:p w14:paraId="6159AFF4" w14:textId="7501D4FD" w:rsidR="002A1292" w:rsidRPr="00047C14" w:rsidRDefault="002A1292" w:rsidP="000313F5">
            <w:pPr>
              <w:rPr>
                <w:rFonts w:ascii="Arial Narrow" w:hAnsi="Arial Narrow"/>
                <w:sz w:val="16"/>
                <w:szCs w:val="16"/>
              </w:rPr>
            </w:pPr>
            <w:r w:rsidRPr="00C26005">
              <w:rPr>
                <w:rFonts w:ascii="Arial Narrow" w:hAnsi="Arial Narrow"/>
                <w:sz w:val="16"/>
                <w:szCs w:val="16"/>
              </w:rPr>
              <w:t xml:space="preserve">Any person assessed with a local license tax </w:t>
            </w:r>
            <w:proofErr w:type="gramStart"/>
            <w:r w:rsidRPr="00C26005">
              <w:rPr>
                <w:rFonts w:ascii="Arial Narrow" w:hAnsi="Arial Narrow"/>
                <w:sz w:val="16"/>
                <w:szCs w:val="16"/>
              </w:rPr>
              <w:t>as a result of</w:t>
            </w:r>
            <w:proofErr w:type="gramEnd"/>
            <w:r w:rsidRPr="00C26005">
              <w:rPr>
                <w:rFonts w:ascii="Arial Narrow" w:hAnsi="Arial Narrow"/>
                <w:sz w:val="16"/>
                <w:szCs w:val="16"/>
              </w:rPr>
              <w:t xml:space="preserve"> an appealable event has the right to file an administrative appeal of the assessment.  The appeal must be</w:t>
            </w:r>
            <w:r w:rsidR="00915F0E" w:rsidRPr="00C26005">
              <w:rPr>
                <w:rFonts w:ascii="Arial Narrow" w:hAnsi="Arial Narrow"/>
                <w:sz w:val="16"/>
                <w:szCs w:val="16"/>
              </w:rPr>
              <w:t>: (</w:t>
            </w:r>
            <w:r w:rsidRPr="00C26005">
              <w:rPr>
                <w:rFonts w:ascii="Arial Narrow" w:hAnsi="Arial Narrow"/>
                <w:sz w:val="16"/>
                <w:szCs w:val="16"/>
              </w:rPr>
              <w:t>1) filed within one year from the last day of the tax year for which such assessment is made, or within one year from the date of the appealable event, whichever is later, and (2) sent to</w:t>
            </w:r>
            <w:r w:rsidR="002233E2">
              <w:rPr>
                <w:rFonts w:ascii="Arial Narrow" w:hAnsi="Arial Narrow"/>
                <w:sz w:val="16"/>
                <w:szCs w:val="16"/>
              </w:rPr>
              <w:t xml:space="preserve"> </w:t>
            </w:r>
            <w:r w:rsidRPr="00C26005">
              <w:rPr>
                <w:rFonts w:ascii="Arial Narrow" w:hAnsi="Arial Narrow"/>
                <w:sz w:val="16"/>
                <w:szCs w:val="16"/>
              </w:rPr>
              <w:t>Commissioner of the Revenue</w:t>
            </w:r>
            <w:r w:rsidR="000313F5" w:rsidRPr="00C26005">
              <w:rPr>
                <w:rFonts w:ascii="Arial Narrow" w:hAnsi="Arial Narrow"/>
                <w:sz w:val="16"/>
                <w:szCs w:val="16"/>
              </w:rPr>
              <w:t xml:space="preserve">, </w:t>
            </w:r>
            <w:r w:rsidR="00A011A2" w:rsidRPr="00C26005">
              <w:rPr>
                <w:rFonts w:ascii="Arial Narrow" w:hAnsi="Arial Narrow"/>
                <w:sz w:val="16"/>
                <w:szCs w:val="16"/>
              </w:rPr>
              <w:t>1</w:t>
            </w:r>
            <w:r w:rsidR="00E442DA" w:rsidRPr="00C26005">
              <w:rPr>
                <w:rFonts w:ascii="Arial Narrow" w:hAnsi="Arial Narrow"/>
                <w:sz w:val="16"/>
                <w:szCs w:val="16"/>
              </w:rPr>
              <w:t>44</w:t>
            </w:r>
            <w:r w:rsidR="00A011A2" w:rsidRPr="00C26005">
              <w:rPr>
                <w:rFonts w:ascii="Arial Narrow" w:hAnsi="Arial Narrow"/>
                <w:sz w:val="16"/>
                <w:szCs w:val="16"/>
              </w:rPr>
              <w:t xml:space="preserve"> N </w:t>
            </w:r>
            <w:r w:rsidR="00E442DA" w:rsidRPr="00C26005">
              <w:rPr>
                <w:rFonts w:ascii="Arial Narrow" w:hAnsi="Arial Narrow"/>
                <w:sz w:val="16"/>
                <w:szCs w:val="16"/>
              </w:rPr>
              <w:t>Sycamore</w:t>
            </w:r>
            <w:r w:rsidR="00A011A2" w:rsidRPr="00C26005">
              <w:rPr>
                <w:rFonts w:ascii="Arial Narrow" w:hAnsi="Arial Narrow"/>
                <w:sz w:val="16"/>
                <w:szCs w:val="16"/>
              </w:rPr>
              <w:t xml:space="preserve"> St. Petersburg, VA 23803</w:t>
            </w:r>
            <w:r w:rsidRPr="00C26005">
              <w:rPr>
                <w:rFonts w:ascii="Arial Narrow" w:hAnsi="Arial Narrow"/>
                <w:sz w:val="16"/>
                <w:szCs w:val="16"/>
              </w:rPr>
              <w:t xml:space="preserve">.  For more info, including specific appeal procedures, required content, etc., go to </w:t>
            </w:r>
            <w:hyperlink r:id="rId7" w:history="1">
              <w:r w:rsidR="007431C9" w:rsidRPr="00C26005">
                <w:rPr>
                  <w:rStyle w:val="Hyperlink"/>
                  <w:rFonts w:ascii="Arial Narrow" w:hAnsi="Arial Narrow"/>
                  <w:sz w:val="16"/>
                  <w:szCs w:val="16"/>
                </w:rPr>
                <w:t>www.petersburg-va.org</w:t>
              </w:r>
            </w:hyperlink>
            <w:r w:rsidR="00A011A2" w:rsidRPr="00C26005">
              <w:rPr>
                <w:rFonts w:ascii="Arial Narrow" w:hAnsi="Arial Narrow"/>
                <w:sz w:val="16"/>
                <w:szCs w:val="16"/>
              </w:rPr>
              <w:t xml:space="preserve"> </w:t>
            </w:r>
            <w:r w:rsidRPr="00C26005">
              <w:rPr>
                <w:rFonts w:ascii="Arial Narrow" w:hAnsi="Arial Narrow"/>
                <w:sz w:val="16"/>
                <w:szCs w:val="16"/>
              </w:rPr>
              <w:t xml:space="preserve"> or VA Code § 58.1-3703.1 </w:t>
            </w:r>
            <w:r w:rsidRPr="00C26005">
              <w:rPr>
                <w:rFonts w:ascii="Arial Narrow" w:hAnsi="Arial Narrow"/>
                <w:i/>
                <w:sz w:val="16"/>
                <w:szCs w:val="16"/>
              </w:rPr>
              <w:t>et seq.</w:t>
            </w:r>
          </w:p>
        </w:tc>
      </w:tr>
    </w:tbl>
    <w:p w14:paraId="09BC7A3A" w14:textId="2701CBBD" w:rsidR="00A51850" w:rsidRDefault="00A51850" w:rsidP="004E65D8">
      <w:pPr>
        <w:spacing w:line="120" w:lineRule="auto"/>
        <w:contextualSpacing/>
        <w:rPr>
          <w:b/>
          <w:szCs w:val="24"/>
          <w:u w:val="single"/>
        </w:rPr>
      </w:pPr>
    </w:p>
    <w:p w14:paraId="0AF1E728" w14:textId="6818A96A" w:rsidR="00B02DCD" w:rsidRDefault="00B02DCD" w:rsidP="004E65D8">
      <w:pPr>
        <w:spacing w:line="120" w:lineRule="auto"/>
        <w:contextualSpacing/>
        <w:rPr>
          <w:b/>
          <w:szCs w:val="24"/>
          <w:u w:val="single"/>
        </w:rPr>
      </w:pPr>
    </w:p>
    <w:p w14:paraId="12ABE730" w14:textId="77777777" w:rsidR="00B02DCD" w:rsidRDefault="00B02DCD" w:rsidP="00B02DCD">
      <w:pPr>
        <w:pStyle w:val="Title"/>
        <w:jc w:val="center"/>
        <w:rPr>
          <w:sz w:val="72"/>
          <w:szCs w:val="72"/>
        </w:rPr>
      </w:pPr>
    </w:p>
    <w:p w14:paraId="16C250A0" w14:textId="67D0DE86" w:rsidR="00B02DCD" w:rsidRPr="00C26005" w:rsidRDefault="00B02DCD" w:rsidP="00B02DCD">
      <w:pPr>
        <w:pStyle w:val="Title"/>
        <w:jc w:val="center"/>
        <w:rPr>
          <w:color w:val="0404C4"/>
        </w:rPr>
      </w:pPr>
      <w:r w:rsidRPr="00C26005">
        <w:rPr>
          <w:color w:val="0404C4"/>
          <w:sz w:val="72"/>
          <w:szCs w:val="72"/>
        </w:rPr>
        <w:t>CITY OF PETERSBURG</w:t>
      </w:r>
      <w:r w:rsidRPr="00C26005">
        <w:rPr>
          <w:color w:val="0404C4"/>
        </w:rPr>
        <w:t xml:space="preserve"> RENEWAL</w:t>
      </w:r>
    </w:p>
    <w:tbl>
      <w:tblPr>
        <w:tblW w:w="9450" w:type="dxa"/>
        <w:jc w:val="center"/>
        <w:tblLayout w:type="fixed"/>
        <w:tblCellMar>
          <w:left w:w="0" w:type="dxa"/>
          <w:right w:w="0" w:type="dxa"/>
        </w:tblCellMar>
        <w:tblLook w:val="04A0" w:firstRow="1" w:lastRow="0" w:firstColumn="1" w:lastColumn="0" w:noHBand="0" w:noVBand="1"/>
        <w:tblDescription w:val="Event Info"/>
      </w:tblPr>
      <w:tblGrid>
        <w:gridCol w:w="4054"/>
        <w:gridCol w:w="625"/>
        <w:gridCol w:w="4771"/>
      </w:tblGrid>
      <w:tr w:rsidR="00B02DCD" w14:paraId="226568DA" w14:textId="77777777" w:rsidTr="00C26005">
        <w:trPr>
          <w:trHeight w:val="7276"/>
          <w:jc w:val="center"/>
        </w:trPr>
        <w:tc>
          <w:tcPr>
            <w:tcW w:w="4054" w:type="dxa"/>
          </w:tcPr>
          <w:p w14:paraId="379BB7E8" w14:textId="77777777" w:rsidR="00B02DCD" w:rsidRDefault="00B02DCD" w:rsidP="00582FD9">
            <w:r>
              <w:rPr>
                <w:noProof/>
              </w:rPr>
              <w:drawing>
                <wp:anchor distT="0" distB="0" distL="114300" distR="114300" simplePos="0" relativeHeight="251660288" behindDoc="1" locked="0" layoutInCell="1" allowOverlap="1" wp14:anchorId="4C8D7480" wp14:editId="69BB2212">
                  <wp:simplePos x="0" y="0"/>
                  <wp:positionH relativeFrom="column">
                    <wp:posOffset>695960</wp:posOffset>
                  </wp:positionH>
                  <wp:positionV relativeFrom="paragraph">
                    <wp:posOffset>83503</wp:posOffset>
                  </wp:positionV>
                  <wp:extent cx="1112520" cy="1099820"/>
                  <wp:effectExtent l="0" t="0" r="0" b="508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2520" cy="10998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EB1872" w14:textId="77777777" w:rsidR="00B02DCD" w:rsidRDefault="00B02DCD" w:rsidP="00582FD9">
            <w:pPr>
              <w:pStyle w:val="Caption"/>
            </w:pPr>
            <w:r>
              <w:rPr>
                <w:noProof/>
              </w:rPr>
              <mc:AlternateContent>
                <mc:Choice Requires="wps">
                  <w:drawing>
                    <wp:anchor distT="36576" distB="36576" distL="36576" distR="36576" simplePos="0" relativeHeight="251662336" behindDoc="0" locked="0" layoutInCell="1" allowOverlap="1" wp14:anchorId="4B1708FF" wp14:editId="7D6F1194">
                      <wp:simplePos x="0" y="0"/>
                      <wp:positionH relativeFrom="column">
                        <wp:posOffset>33973</wp:posOffset>
                      </wp:positionH>
                      <wp:positionV relativeFrom="paragraph">
                        <wp:posOffset>1158875</wp:posOffset>
                      </wp:positionV>
                      <wp:extent cx="2540318" cy="852487"/>
                      <wp:effectExtent l="0" t="0" r="0" b="50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318" cy="852487"/>
                              </a:xfrm>
                              <a:prstGeom prst="rect">
                                <a:avLst/>
                              </a:prstGeom>
                              <a:gradFill flip="none" rotWithShape="1">
                                <a:gsLst>
                                  <a:gs pos="0">
                                    <a:srgbClr val="0404C4">
                                      <a:shade val="30000"/>
                                      <a:satMod val="115000"/>
                                    </a:srgbClr>
                                  </a:gs>
                                  <a:gs pos="50000">
                                    <a:srgbClr val="0404C4">
                                      <a:shade val="67500"/>
                                      <a:satMod val="115000"/>
                                    </a:srgbClr>
                                  </a:gs>
                                  <a:gs pos="100000">
                                    <a:srgbClr val="0404C4">
                                      <a:shade val="100000"/>
                                      <a:satMod val="115000"/>
                                    </a:srgbClr>
                                  </a:gs>
                                </a:gsLst>
                                <a:lin ang="2700000" scaled="1"/>
                                <a:tileRect/>
                              </a:gradFill>
                              <a:ln>
                                <a:noFill/>
                              </a:ln>
                              <a:effectLst/>
                            </wps:spPr>
                            <wps:txbx>
                              <w:txbxContent>
                                <w:p w14:paraId="3A9580ED" w14:textId="43BAFB53" w:rsidR="00B02DCD" w:rsidRPr="000973E8" w:rsidRDefault="00B02DCD" w:rsidP="00B02DCD">
                                  <w:pPr>
                                    <w:widowControl w:val="0"/>
                                    <w:jc w:val="center"/>
                                    <w:rPr>
                                      <w:rFonts w:ascii="Gabriola" w:hAnsi="Gabriola" w:cs="Gabriola"/>
                                      <w:b/>
                                      <w:bCs/>
                                      <w:color w:val="FFFFFF" w:themeColor="background1"/>
                                      <w:sz w:val="60"/>
                                      <w:szCs w:val="60"/>
                                    </w:rPr>
                                  </w:pPr>
                                  <w:r w:rsidRPr="000973E8">
                                    <w:rPr>
                                      <w:rFonts w:ascii="Gabriola" w:hAnsi="Gabriola" w:cs="Gabriola"/>
                                      <w:b/>
                                      <w:bCs/>
                                      <w:color w:val="FFFFFF" w:themeColor="background1"/>
                                      <w:sz w:val="60"/>
                                      <w:szCs w:val="60"/>
                                    </w:rPr>
                                    <w:t>City of</w:t>
                                  </w:r>
                                  <w:r w:rsidR="00396BB7" w:rsidRPr="000973E8">
                                    <w:rPr>
                                      <w:rFonts w:ascii="Gabriola" w:hAnsi="Gabriola" w:cs="Gabriola"/>
                                      <w:b/>
                                      <w:bCs/>
                                      <w:color w:val="FFFFFF" w:themeColor="background1"/>
                                      <w:sz w:val="60"/>
                                      <w:szCs w:val="60"/>
                                    </w:rPr>
                                    <w:t xml:space="preserve"> </w:t>
                                  </w:r>
                                  <w:r w:rsidRPr="000973E8">
                                    <w:rPr>
                                      <w:rFonts w:ascii="Gabriola" w:hAnsi="Gabriola" w:cs="Gabriola"/>
                                      <w:b/>
                                      <w:bCs/>
                                      <w:color w:val="FFFFFF" w:themeColor="background1"/>
                                      <w:sz w:val="60"/>
                                      <w:szCs w:val="60"/>
                                    </w:rPr>
                                    <w:t>Petersburg</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1708FF" id="_x0000_t202" coordsize="21600,21600" o:spt="202" path="m,l,21600r21600,l21600,xe">
                      <v:stroke joinstyle="miter"/>
                      <v:path gradientshapeok="t" o:connecttype="rect"/>
                    </v:shapetype>
                    <v:shape id="Text Box 5" o:spid="_x0000_s1026" type="#_x0000_t202" style="position:absolute;margin-left:2.7pt;margin-top:91.25pt;width:200.05pt;height:67.1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" fillcolor="#00007a" stroked="f">
                      <v:fill color2="#0000d2" rotate="t" angle="45" colors="0 #00007a;.5 #0000b0;1 #0000d2" focus="100%" type="gradient"/>
                      <v:textbox inset="2.88pt,2.88pt,2.88pt,2.88pt">
                        <w:txbxContent>
                          <w:p w14:paraId="3A9580ED" w14:textId="43BAFB53" w:rsidR="00B02DCD" w:rsidRPr="000973E8" w:rsidRDefault="00B02DCD" w:rsidP="00B02DCD">
                            <w:pPr>
                              <w:widowControl w:val="0"/>
                              <w:jc w:val="center"/>
                              <w:rPr>
                                <w:rFonts w:ascii="Gabriola" w:hAnsi="Gabriola" w:cs="Gabriola"/>
                                <w:b/>
                                <w:bCs/>
                                <w:color w:val="FFFFFF" w:themeColor="background1"/>
                                <w:sz w:val="60"/>
                                <w:szCs w:val="60"/>
                              </w:rPr>
                            </w:pPr>
                            <w:r w:rsidRPr="000973E8">
                              <w:rPr>
                                <w:rFonts w:ascii="Gabriola" w:hAnsi="Gabriola" w:cs="Gabriola"/>
                                <w:b/>
                                <w:bCs/>
                                <w:color w:val="FFFFFF" w:themeColor="background1"/>
                                <w:sz w:val="60"/>
                                <w:szCs w:val="60"/>
                              </w:rPr>
                              <w:t>City of</w:t>
                            </w:r>
                            <w:r w:rsidR="00396BB7" w:rsidRPr="000973E8">
                              <w:rPr>
                                <w:rFonts w:ascii="Gabriola" w:hAnsi="Gabriola" w:cs="Gabriola"/>
                                <w:b/>
                                <w:bCs/>
                                <w:color w:val="FFFFFF" w:themeColor="background1"/>
                                <w:sz w:val="60"/>
                                <w:szCs w:val="60"/>
                              </w:rPr>
                              <w:t xml:space="preserve"> </w:t>
                            </w:r>
                            <w:r w:rsidRPr="000973E8">
                              <w:rPr>
                                <w:rFonts w:ascii="Gabriola" w:hAnsi="Gabriola" w:cs="Gabriola"/>
                                <w:b/>
                                <w:bCs/>
                                <w:color w:val="FFFFFF" w:themeColor="background1"/>
                                <w:sz w:val="60"/>
                                <w:szCs w:val="60"/>
                              </w:rPr>
                              <w:t>Petersburg</w:t>
                            </w:r>
                          </w:p>
                        </w:txbxContent>
                      </v:textbox>
                    </v:shape>
                  </w:pict>
                </mc:Fallback>
              </mc:AlternateContent>
            </w:r>
            <w:r>
              <w:rPr>
                <w:noProof/>
              </w:rPr>
              <w:drawing>
                <wp:anchor distT="0" distB="0" distL="114300" distR="114300" simplePos="0" relativeHeight="251661312" behindDoc="0" locked="0" layoutInCell="1" allowOverlap="1" wp14:anchorId="7D572584" wp14:editId="0A48DF80">
                  <wp:simplePos x="0" y="0"/>
                  <wp:positionH relativeFrom="column">
                    <wp:posOffset>32702</wp:posOffset>
                  </wp:positionH>
                  <wp:positionV relativeFrom="paragraph">
                    <wp:posOffset>2431098</wp:posOffset>
                  </wp:positionV>
                  <wp:extent cx="2507456" cy="1671637"/>
                  <wp:effectExtent l="0" t="0" r="7620" b="5080"/>
                  <wp:wrapThrough wrapText="bothSides">
                    <wp:wrapPolygon edited="0">
                      <wp:start x="0" y="0"/>
                      <wp:lineTo x="0" y="21419"/>
                      <wp:lineTo x="21502" y="21419"/>
                      <wp:lineTo x="21502" y="0"/>
                      <wp:lineTo x="0" y="0"/>
                    </wp:wrapPolygon>
                  </wp:wrapThrough>
                  <wp:docPr id="1" name="Picture 1" descr="A picture containing sky, outdoor, city, 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ky, outdoor, city, nature&#10;&#10;Description automatically generated"/>
                          <pic:cNvPicPr/>
                        </pic:nvPicPr>
                        <pic:blipFill>
                          <a:blip r:embed="rId9"/>
                          <a:stretch>
                            <a:fillRect/>
                          </a:stretch>
                        </pic:blipFill>
                        <pic:spPr>
                          <a:xfrm>
                            <a:off x="0" y="0"/>
                            <a:ext cx="2507456" cy="1671637"/>
                          </a:xfrm>
                          <a:prstGeom prst="rect">
                            <a:avLst/>
                          </a:prstGeom>
                          <a:effectLst>
                            <a:softEdge rad="31750"/>
                          </a:effectLst>
                        </pic:spPr>
                      </pic:pic>
                    </a:graphicData>
                  </a:graphic>
                  <wp14:sizeRelH relativeFrom="page">
                    <wp14:pctWidth>0</wp14:pctWidth>
                  </wp14:sizeRelH>
                  <wp14:sizeRelV relativeFrom="page">
                    <wp14:pctHeight>0</wp14:pctHeight>
                  </wp14:sizeRelV>
                </wp:anchor>
              </w:drawing>
            </w:r>
          </w:p>
        </w:tc>
        <w:tc>
          <w:tcPr>
            <w:tcW w:w="625" w:type="dxa"/>
          </w:tcPr>
          <w:p w14:paraId="3515AD19" w14:textId="77777777" w:rsidR="00B02DCD" w:rsidRDefault="00B02DCD" w:rsidP="00582FD9"/>
        </w:tc>
        <w:tc>
          <w:tcPr>
            <w:tcW w:w="4771" w:type="dxa"/>
          </w:tcPr>
          <w:p w14:paraId="1B9E7046" w14:textId="77777777" w:rsidR="00B02DCD" w:rsidRPr="00C26005" w:rsidRDefault="00B02DCD" w:rsidP="00396BB7">
            <w:pPr>
              <w:pStyle w:val="Heading1"/>
              <w:spacing w:after="0" w:line="240" w:lineRule="auto"/>
              <w:rPr>
                <w:rStyle w:val="Heading1Char"/>
                <w:rFonts w:ascii="Arial Narrow" w:hAnsi="Arial Narrow"/>
                <w:b/>
                <w:bCs/>
                <w:color w:val="FF0000"/>
                <w:sz w:val="28"/>
                <w:szCs w:val="28"/>
                <w:u w:val="single"/>
              </w:rPr>
            </w:pPr>
            <w:r w:rsidRPr="00C26005">
              <w:rPr>
                <w:rStyle w:val="Heading1Char"/>
                <w:rFonts w:ascii="Arial Narrow" w:hAnsi="Arial Narrow"/>
                <w:color w:val="FF0000"/>
                <w:sz w:val="28"/>
                <w:szCs w:val="28"/>
                <w:u w:val="single"/>
              </w:rPr>
              <w:t>Renewal Instructions</w:t>
            </w:r>
          </w:p>
          <w:p w14:paraId="2845FF41" w14:textId="77777777" w:rsidR="00B02DCD" w:rsidRPr="00C26005" w:rsidRDefault="00B02DCD" w:rsidP="00396BB7">
            <w:pPr>
              <w:pStyle w:val="ListParagraph"/>
              <w:numPr>
                <w:ilvl w:val="0"/>
                <w:numId w:val="7"/>
              </w:numPr>
              <w:rPr>
                <w:rFonts w:ascii="Arial Narrow" w:hAnsi="Arial Narrow"/>
              </w:rPr>
            </w:pPr>
            <w:r w:rsidRPr="00C26005">
              <w:rPr>
                <w:rFonts w:ascii="Arial Narrow" w:hAnsi="Arial Narrow"/>
              </w:rPr>
              <w:t xml:space="preserve">If your renewal application is preprinted by this office, please check all the data for accuracy and make any necessary corrections. </w:t>
            </w:r>
          </w:p>
          <w:p w14:paraId="205E2194" w14:textId="1F4220CA" w:rsidR="00B02DCD" w:rsidRPr="00C26005" w:rsidRDefault="00B02DCD" w:rsidP="00B02DCD">
            <w:pPr>
              <w:pStyle w:val="ListParagraph"/>
              <w:numPr>
                <w:ilvl w:val="0"/>
                <w:numId w:val="7"/>
              </w:numPr>
              <w:spacing w:after="120"/>
              <w:rPr>
                <w:rFonts w:ascii="Arial Narrow" w:hAnsi="Arial Narrow"/>
              </w:rPr>
            </w:pPr>
            <w:r w:rsidRPr="00C26005">
              <w:rPr>
                <w:rFonts w:ascii="Arial Narrow" w:hAnsi="Arial Narrow"/>
              </w:rPr>
              <w:t xml:space="preserve">Please provide gross receipts from </w:t>
            </w:r>
            <w:r w:rsidR="00967497" w:rsidRPr="00C26005">
              <w:rPr>
                <w:rFonts w:ascii="Arial Narrow" w:hAnsi="Arial Narrow"/>
              </w:rPr>
              <w:t>the beginning</w:t>
            </w:r>
            <w:r w:rsidRPr="00C26005">
              <w:rPr>
                <w:rFonts w:ascii="Arial Narrow" w:hAnsi="Arial Narrow"/>
              </w:rPr>
              <w:t xml:space="preserve"> of year or start </w:t>
            </w:r>
            <w:proofErr w:type="gramStart"/>
            <w:r w:rsidRPr="00C26005">
              <w:rPr>
                <w:rFonts w:ascii="Arial Narrow" w:hAnsi="Arial Narrow"/>
              </w:rPr>
              <w:t>date</w:t>
            </w:r>
            <w:proofErr w:type="gramEnd"/>
            <w:r w:rsidRPr="00C26005">
              <w:rPr>
                <w:rFonts w:ascii="Arial Narrow" w:hAnsi="Arial Narrow"/>
              </w:rPr>
              <w:t xml:space="preserve"> through Dec 31</w:t>
            </w:r>
            <w:r w:rsidRPr="00C26005">
              <w:rPr>
                <w:rFonts w:ascii="Arial Narrow" w:hAnsi="Arial Narrow"/>
                <w:vertAlign w:val="superscript"/>
              </w:rPr>
              <w:t>st</w:t>
            </w:r>
            <w:r w:rsidRPr="00C26005">
              <w:rPr>
                <w:rFonts w:ascii="Arial Narrow" w:hAnsi="Arial Narrow"/>
              </w:rPr>
              <w:t>.</w:t>
            </w:r>
          </w:p>
          <w:p w14:paraId="563AF0BF" w14:textId="61C50583" w:rsidR="00B02DCD" w:rsidRPr="00C26005" w:rsidRDefault="00B02DCD" w:rsidP="00B02DCD">
            <w:pPr>
              <w:pStyle w:val="ListParagraph"/>
              <w:numPr>
                <w:ilvl w:val="0"/>
                <w:numId w:val="7"/>
              </w:numPr>
              <w:spacing w:after="120"/>
              <w:rPr>
                <w:rFonts w:ascii="Arial Narrow" w:hAnsi="Arial Narrow"/>
              </w:rPr>
            </w:pPr>
            <w:r w:rsidRPr="00C26005">
              <w:rPr>
                <w:rFonts w:ascii="Arial Narrow" w:hAnsi="Arial Narrow"/>
              </w:rPr>
              <w:t xml:space="preserve">If you started a new business in the previous year, please provide your actual gross receipts </w:t>
            </w:r>
            <w:r w:rsidRPr="00C26005">
              <w:rPr>
                <w:rFonts w:ascii="Arial Narrow" w:hAnsi="Arial Narrow"/>
                <w:i/>
                <w:iCs/>
              </w:rPr>
              <w:t>and</w:t>
            </w:r>
            <w:r w:rsidRPr="00C26005">
              <w:rPr>
                <w:rFonts w:ascii="Arial Narrow" w:hAnsi="Arial Narrow"/>
              </w:rPr>
              <w:t xml:space="preserve"> an </w:t>
            </w:r>
            <w:r w:rsidRPr="00C26005">
              <w:rPr>
                <w:rFonts w:ascii="Arial Narrow" w:hAnsi="Arial Narrow"/>
                <w:color w:val="FF0000"/>
              </w:rPr>
              <w:t>estimate</w:t>
            </w:r>
            <w:r w:rsidRPr="00C26005">
              <w:rPr>
                <w:rFonts w:ascii="Arial Narrow" w:hAnsi="Arial Narrow"/>
              </w:rPr>
              <w:t xml:space="preserve"> for the </w:t>
            </w:r>
            <w:r w:rsidR="004E6D6C">
              <w:rPr>
                <w:rFonts w:ascii="Arial Narrow" w:hAnsi="Arial Narrow"/>
              </w:rPr>
              <w:t xml:space="preserve">new </w:t>
            </w:r>
            <w:r w:rsidRPr="00C26005">
              <w:rPr>
                <w:rFonts w:ascii="Arial Narrow" w:hAnsi="Arial Narrow"/>
              </w:rPr>
              <w:t xml:space="preserve">year. </w:t>
            </w:r>
          </w:p>
          <w:p w14:paraId="2E32C241" w14:textId="77777777" w:rsidR="00B02DCD" w:rsidRDefault="00B02DCD" w:rsidP="00B02DCD">
            <w:pPr>
              <w:pStyle w:val="ListParagraph"/>
              <w:numPr>
                <w:ilvl w:val="0"/>
                <w:numId w:val="7"/>
              </w:numPr>
              <w:spacing w:after="120"/>
              <w:rPr>
                <w:rFonts w:ascii="Arial Narrow" w:hAnsi="Arial Narrow"/>
              </w:rPr>
            </w:pPr>
            <w:r w:rsidRPr="00C26005">
              <w:rPr>
                <w:rFonts w:ascii="Arial Narrow" w:hAnsi="Arial Narrow"/>
              </w:rPr>
              <w:t>Please provide a copy of any state required regulation or professional designation license issued.</w:t>
            </w:r>
          </w:p>
          <w:p w14:paraId="6E036E81" w14:textId="5D3DBE0D" w:rsidR="002233E2" w:rsidRDefault="002233E2" w:rsidP="00B02DCD">
            <w:pPr>
              <w:pStyle w:val="ListParagraph"/>
              <w:numPr>
                <w:ilvl w:val="0"/>
                <w:numId w:val="7"/>
              </w:numPr>
              <w:spacing w:after="120"/>
              <w:rPr>
                <w:rFonts w:ascii="Arial Narrow" w:hAnsi="Arial Narrow"/>
              </w:rPr>
            </w:pPr>
            <w:r>
              <w:rPr>
                <w:rFonts w:ascii="Arial Narrow" w:hAnsi="Arial Narrow"/>
              </w:rPr>
              <w:t>An updated health permit will need to be provided at time of renewal.</w:t>
            </w:r>
            <w:r w:rsidR="006A3D2A">
              <w:rPr>
                <w:rFonts w:ascii="Arial Narrow" w:hAnsi="Arial Narrow"/>
              </w:rPr>
              <w:t xml:space="preserve"> </w:t>
            </w:r>
            <w:r w:rsidR="006A3D2A" w:rsidRPr="006A3D2A">
              <w:rPr>
                <w:rFonts w:ascii="Arial Narrow" w:hAnsi="Arial Narrow"/>
                <w:highlight w:val="yellow"/>
              </w:rPr>
              <w:t>*</w:t>
            </w:r>
          </w:p>
          <w:p w14:paraId="6A7E034E" w14:textId="3208A7C4" w:rsidR="002233E2" w:rsidRDefault="002233E2" w:rsidP="00B02DCD">
            <w:pPr>
              <w:pStyle w:val="ListParagraph"/>
              <w:numPr>
                <w:ilvl w:val="0"/>
                <w:numId w:val="7"/>
              </w:numPr>
              <w:spacing w:after="120"/>
              <w:rPr>
                <w:rFonts w:ascii="Arial Narrow" w:hAnsi="Arial Narrow"/>
              </w:rPr>
            </w:pPr>
            <w:r>
              <w:rPr>
                <w:rFonts w:ascii="Arial Narrow" w:hAnsi="Arial Narrow"/>
              </w:rPr>
              <w:t>Current fire permit will also need to be provided at time of renewal.</w:t>
            </w:r>
            <w:r w:rsidR="006A3D2A">
              <w:rPr>
                <w:rFonts w:ascii="Arial Narrow" w:hAnsi="Arial Narrow"/>
              </w:rPr>
              <w:t xml:space="preserve"> </w:t>
            </w:r>
            <w:r w:rsidR="006A3D2A" w:rsidRPr="006A3D2A">
              <w:rPr>
                <w:rFonts w:ascii="Arial Narrow" w:hAnsi="Arial Narrow"/>
                <w:highlight w:val="yellow"/>
              </w:rPr>
              <w:t>*</w:t>
            </w:r>
            <w:r>
              <w:rPr>
                <w:rFonts w:ascii="Arial Narrow" w:hAnsi="Arial Narrow"/>
              </w:rPr>
              <w:t xml:space="preserve"> </w:t>
            </w:r>
          </w:p>
          <w:p w14:paraId="087348BE" w14:textId="657BA5ED" w:rsidR="004133CC" w:rsidRPr="004133CC" w:rsidRDefault="004133CC" w:rsidP="004133CC">
            <w:pPr>
              <w:spacing w:after="120"/>
              <w:rPr>
                <w:rFonts w:ascii="Arial Narrow" w:hAnsi="Arial Narrow"/>
              </w:rPr>
            </w:pPr>
            <w:r w:rsidRPr="004133CC">
              <w:rPr>
                <w:rFonts w:ascii="Arial Narrow" w:hAnsi="Arial Narrow"/>
                <w:highlight w:val="yellow"/>
              </w:rPr>
              <w:t>*If Applies to your type of Business*</w:t>
            </w:r>
          </w:p>
          <w:p w14:paraId="6C52FC8C" w14:textId="77777777" w:rsidR="00B02DCD" w:rsidRPr="00C26005" w:rsidRDefault="00B02DCD" w:rsidP="00582FD9">
            <w:pPr>
              <w:pStyle w:val="ListParagraph"/>
              <w:rPr>
                <w:rFonts w:ascii="Arial Narrow" w:hAnsi="Arial Narrow"/>
              </w:rPr>
            </w:pPr>
          </w:p>
          <w:p w14:paraId="115CD094" w14:textId="30BA658E" w:rsidR="00371637" w:rsidRPr="00C26005" w:rsidRDefault="00B02DCD" w:rsidP="00582FD9">
            <w:pPr>
              <w:rPr>
                <w:rFonts w:ascii="Arial Narrow" w:hAnsi="Arial Narrow"/>
                <w:color w:val="FF0000"/>
                <w:sz w:val="28"/>
                <w:szCs w:val="28"/>
                <w:u w:val="single"/>
              </w:rPr>
            </w:pPr>
            <w:r w:rsidRPr="00C26005">
              <w:rPr>
                <w:rFonts w:ascii="Arial Narrow" w:hAnsi="Arial Narrow"/>
                <w:color w:val="FF0000"/>
                <w:sz w:val="28"/>
                <w:szCs w:val="28"/>
                <w:u w:val="single"/>
              </w:rPr>
              <w:t>Contractors:</w:t>
            </w:r>
          </w:p>
          <w:p w14:paraId="51BE7D88" w14:textId="23A359F1" w:rsidR="00B02DCD" w:rsidRPr="00C26005" w:rsidRDefault="00B02DCD" w:rsidP="00582FD9">
            <w:pPr>
              <w:rPr>
                <w:rFonts w:ascii="Arial Narrow" w:hAnsi="Arial Narrow"/>
              </w:rPr>
            </w:pPr>
            <w:r w:rsidRPr="00C26005">
              <w:rPr>
                <w:rFonts w:ascii="Arial Narrow" w:hAnsi="Arial Narrow"/>
              </w:rPr>
              <w:t xml:space="preserve">If renewing for the new year </w:t>
            </w:r>
            <w:r w:rsidR="00AB28A4" w:rsidRPr="00C26005">
              <w:rPr>
                <w:rFonts w:ascii="Arial Narrow" w:hAnsi="Arial Narrow"/>
              </w:rPr>
              <w:t>and</w:t>
            </w:r>
            <w:r w:rsidRPr="00C26005">
              <w:rPr>
                <w:rFonts w:ascii="Arial Narrow" w:hAnsi="Arial Narrow"/>
              </w:rPr>
              <w:t xml:space="preserve"> have an active or upcoming job in this locality</w:t>
            </w:r>
            <w:r w:rsidR="00396BB7" w:rsidRPr="00C26005">
              <w:rPr>
                <w:rFonts w:ascii="Arial Narrow" w:hAnsi="Arial Narrow"/>
              </w:rPr>
              <w:t>, p</w:t>
            </w:r>
            <w:r w:rsidRPr="00C26005">
              <w:rPr>
                <w:rFonts w:ascii="Arial Narrow" w:hAnsi="Arial Narrow"/>
              </w:rPr>
              <w:t>lease provide the following:</w:t>
            </w:r>
          </w:p>
          <w:p w14:paraId="13E2AA2B" w14:textId="77777777" w:rsidR="00B02DCD" w:rsidRPr="00C26005" w:rsidRDefault="00B02DCD" w:rsidP="00B02DCD">
            <w:pPr>
              <w:pStyle w:val="NoSpacing"/>
              <w:numPr>
                <w:ilvl w:val="0"/>
                <w:numId w:val="6"/>
              </w:numPr>
              <w:rPr>
                <w:rFonts w:ascii="Arial Narrow" w:hAnsi="Arial Narrow"/>
                <w:color w:val="auto"/>
                <w:sz w:val="24"/>
                <w:szCs w:val="24"/>
              </w:rPr>
            </w:pPr>
            <w:r w:rsidRPr="00C26005">
              <w:rPr>
                <w:rFonts w:ascii="Arial Narrow" w:hAnsi="Arial Narrow"/>
                <w:color w:val="auto"/>
                <w:sz w:val="24"/>
                <w:szCs w:val="24"/>
              </w:rPr>
              <w:t>State Contractors License issued from DPOR</w:t>
            </w:r>
          </w:p>
          <w:p w14:paraId="79A6EC57" w14:textId="77777777" w:rsidR="00B02DCD" w:rsidRPr="00C26005" w:rsidRDefault="00B02DCD" w:rsidP="00B02DCD">
            <w:pPr>
              <w:pStyle w:val="NoSpacing"/>
              <w:numPr>
                <w:ilvl w:val="0"/>
                <w:numId w:val="6"/>
              </w:numPr>
              <w:rPr>
                <w:rFonts w:ascii="Arial Narrow" w:hAnsi="Arial Narrow"/>
                <w:color w:val="auto"/>
                <w:sz w:val="24"/>
                <w:szCs w:val="24"/>
              </w:rPr>
            </w:pPr>
            <w:r w:rsidRPr="00C26005">
              <w:rPr>
                <w:rFonts w:ascii="Arial Narrow" w:hAnsi="Arial Narrow"/>
                <w:color w:val="auto"/>
                <w:sz w:val="24"/>
                <w:szCs w:val="24"/>
              </w:rPr>
              <w:t>Workers Compensation Certificate</w:t>
            </w:r>
          </w:p>
          <w:p w14:paraId="13C5B2B4" w14:textId="77777777" w:rsidR="00B02DCD" w:rsidRPr="00B02DCD" w:rsidRDefault="00B02DCD" w:rsidP="00B02DCD">
            <w:pPr>
              <w:pStyle w:val="NoSpacing"/>
              <w:numPr>
                <w:ilvl w:val="0"/>
                <w:numId w:val="6"/>
              </w:numPr>
              <w:rPr>
                <w:color w:val="auto"/>
              </w:rPr>
            </w:pPr>
            <w:r w:rsidRPr="00C26005">
              <w:rPr>
                <w:rFonts w:ascii="Arial Narrow" w:hAnsi="Arial Narrow"/>
                <w:color w:val="auto"/>
                <w:sz w:val="24"/>
                <w:szCs w:val="24"/>
              </w:rPr>
              <w:t>Job start date and location address</w:t>
            </w:r>
          </w:p>
        </w:tc>
      </w:tr>
    </w:tbl>
    <w:p w14:paraId="27743549" w14:textId="77777777" w:rsidR="00B02DCD" w:rsidRPr="00994FEC" w:rsidRDefault="00B02DCD" w:rsidP="00B02DCD">
      <w:pPr>
        <w:pStyle w:val="Date"/>
        <w:jc w:val="center"/>
        <w:rPr>
          <w:rFonts w:ascii="Arial Narrow" w:hAnsi="Arial Narrow"/>
          <w:sz w:val="36"/>
          <w:szCs w:val="36"/>
        </w:rPr>
      </w:pPr>
      <w:r w:rsidRPr="00994FEC">
        <w:rPr>
          <w:rFonts w:ascii="Arial Narrow" w:hAnsi="Arial Narrow"/>
          <w:color w:val="FF0000"/>
          <w:sz w:val="36"/>
          <w:szCs w:val="36"/>
        </w:rPr>
        <w:t>10% filing penalty after below due dates</w:t>
      </w:r>
    </w:p>
    <w:p w14:paraId="302CECF0" w14:textId="5B1950B7" w:rsidR="00B02DCD" w:rsidRPr="00994FEC" w:rsidRDefault="00B02DCD" w:rsidP="00371637">
      <w:pPr>
        <w:pStyle w:val="Address"/>
        <w:jc w:val="center"/>
        <w:rPr>
          <w:rFonts w:ascii="Arial Narrow" w:hAnsi="Arial Narrow"/>
          <w:sz w:val="28"/>
          <w:szCs w:val="28"/>
        </w:rPr>
      </w:pPr>
      <w:r w:rsidRPr="00C26005">
        <w:rPr>
          <w:rFonts w:ascii="Arial Narrow" w:hAnsi="Arial Narrow"/>
          <w:color w:val="0404C4"/>
          <w:sz w:val="28"/>
          <w:szCs w:val="28"/>
        </w:rPr>
        <w:t xml:space="preserve">Business License Renewal due </w:t>
      </w:r>
      <w:r w:rsidRPr="00994FEC">
        <w:rPr>
          <w:rFonts w:ascii="Arial Narrow" w:hAnsi="Arial Narrow"/>
          <w:color w:val="FF0000"/>
          <w:sz w:val="28"/>
          <w:szCs w:val="28"/>
        </w:rPr>
        <w:t xml:space="preserve">March </w:t>
      </w:r>
      <w:r w:rsidR="004E6D6C">
        <w:rPr>
          <w:rFonts w:ascii="Arial Narrow" w:hAnsi="Arial Narrow"/>
          <w:color w:val="FF0000"/>
          <w:sz w:val="28"/>
          <w:szCs w:val="28"/>
        </w:rPr>
        <w:t>2nd</w:t>
      </w:r>
      <w:r w:rsidR="004D6F62">
        <w:rPr>
          <w:rFonts w:ascii="Arial Narrow" w:hAnsi="Arial Narrow"/>
          <w:color w:val="FF0000"/>
          <w:sz w:val="28"/>
          <w:szCs w:val="28"/>
        </w:rPr>
        <w:t xml:space="preserve"> </w:t>
      </w:r>
    </w:p>
    <w:p w14:paraId="468A8E9A" w14:textId="5CF3F818" w:rsidR="00B02DCD" w:rsidRDefault="00B02DCD" w:rsidP="00371637">
      <w:pPr>
        <w:pStyle w:val="Address"/>
        <w:jc w:val="center"/>
        <w:rPr>
          <w:rFonts w:ascii="Arial Narrow" w:hAnsi="Arial Narrow"/>
          <w:color w:val="FF0000"/>
          <w:sz w:val="28"/>
          <w:szCs w:val="28"/>
          <w:vertAlign w:val="superscript"/>
        </w:rPr>
      </w:pPr>
      <w:r w:rsidRPr="00C26005">
        <w:rPr>
          <w:rFonts w:ascii="Arial Narrow" w:hAnsi="Arial Narrow"/>
          <w:color w:val="0404C4"/>
          <w:sz w:val="28"/>
          <w:szCs w:val="28"/>
        </w:rPr>
        <w:t xml:space="preserve">Business Tangible Forms due </w:t>
      </w:r>
      <w:r w:rsidR="004E6D6C">
        <w:rPr>
          <w:rFonts w:ascii="Arial Narrow" w:hAnsi="Arial Narrow"/>
          <w:color w:val="FF0000"/>
          <w:sz w:val="28"/>
          <w:szCs w:val="28"/>
        </w:rPr>
        <w:t>M</w:t>
      </w:r>
      <w:r w:rsidR="004D6F62">
        <w:rPr>
          <w:rFonts w:ascii="Arial Narrow" w:hAnsi="Arial Narrow"/>
          <w:color w:val="FF0000"/>
          <w:sz w:val="28"/>
          <w:szCs w:val="28"/>
        </w:rPr>
        <w:t>arch 31</w:t>
      </w:r>
      <w:r w:rsidR="004D6F62" w:rsidRPr="004D6F62">
        <w:rPr>
          <w:rFonts w:ascii="Arial Narrow" w:hAnsi="Arial Narrow"/>
          <w:color w:val="FF0000"/>
          <w:sz w:val="28"/>
          <w:szCs w:val="28"/>
          <w:vertAlign w:val="superscript"/>
        </w:rPr>
        <w:t>st</w:t>
      </w:r>
      <w:r w:rsidR="004D6F62">
        <w:rPr>
          <w:rFonts w:ascii="Arial Narrow" w:hAnsi="Arial Narrow"/>
          <w:color w:val="FF0000"/>
          <w:sz w:val="28"/>
          <w:szCs w:val="28"/>
        </w:rPr>
        <w:t xml:space="preserve"> </w:t>
      </w:r>
    </w:p>
    <w:p w14:paraId="1D13FE63" w14:textId="400E03B2" w:rsidR="00C26005" w:rsidRPr="00C26005" w:rsidRDefault="00C26005" w:rsidP="00371637">
      <w:pPr>
        <w:pStyle w:val="Address"/>
        <w:jc w:val="center"/>
        <w:rPr>
          <w:rFonts w:ascii="Arial Narrow" w:hAnsi="Arial Narrow"/>
          <w:color w:val="FF0000"/>
          <w:sz w:val="24"/>
          <w:szCs w:val="24"/>
        </w:rPr>
      </w:pPr>
      <w:r w:rsidRPr="00C26005">
        <w:rPr>
          <w:rFonts w:ascii="Arial Narrow" w:hAnsi="Arial Narrow"/>
          <w:bCs/>
          <w:color w:val="FF0000"/>
          <w:sz w:val="24"/>
          <w:szCs w:val="24"/>
        </w:rPr>
        <w:t>(</w:t>
      </w:r>
      <w:r w:rsidRPr="00C26005">
        <w:rPr>
          <w:rFonts w:ascii="Arial Narrow" w:hAnsi="Arial Narrow"/>
          <w:bCs/>
          <w:i/>
          <w:iCs/>
          <w:color w:val="FF0000"/>
          <w:sz w:val="24"/>
          <w:szCs w:val="24"/>
        </w:rPr>
        <w:t xml:space="preserve">An additional 10% penalty and interest will apply after 30 days from </w:t>
      </w:r>
      <w:r w:rsidR="004E6D6C">
        <w:rPr>
          <w:rFonts w:ascii="Arial Narrow" w:hAnsi="Arial Narrow"/>
          <w:bCs/>
          <w:i/>
          <w:iCs/>
          <w:color w:val="FF0000"/>
          <w:sz w:val="24"/>
          <w:szCs w:val="24"/>
        </w:rPr>
        <w:t>the Billing Department</w:t>
      </w:r>
      <w:r w:rsidRPr="00C26005">
        <w:rPr>
          <w:rFonts w:ascii="Arial Narrow" w:hAnsi="Arial Narrow"/>
          <w:bCs/>
          <w:i/>
          <w:iCs/>
          <w:color w:val="FF0000"/>
          <w:sz w:val="24"/>
          <w:szCs w:val="24"/>
        </w:rPr>
        <w:t>)</w:t>
      </w:r>
    </w:p>
    <w:p w14:paraId="6AB61030" w14:textId="6597E624" w:rsidR="00371637" w:rsidRPr="00994FEC" w:rsidRDefault="00371637" w:rsidP="00371637">
      <w:pPr>
        <w:pStyle w:val="Address"/>
        <w:jc w:val="center"/>
        <w:rPr>
          <w:rFonts w:ascii="Arial Narrow" w:hAnsi="Arial Narrow"/>
          <w:color w:val="FF0000"/>
          <w:sz w:val="28"/>
          <w:szCs w:val="28"/>
        </w:rPr>
      </w:pPr>
    </w:p>
    <w:p w14:paraId="14DCD3C5" w14:textId="77777777" w:rsidR="00371637" w:rsidRPr="00994FEC" w:rsidRDefault="00371637" w:rsidP="00371637">
      <w:pPr>
        <w:pStyle w:val="Company"/>
        <w:jc w:val="center"/>
        <w:rPr>
          <w:rFonts w:ascii="Arial Narrow" w:hAnsi="Arial Narrow"/>
          <w:sz w:val="16"/>
          <w:szCs w:val="16"/>
        </w:rPr>
      </w:pPr>
    </w:p>
    <w:p w14:paraId="12BF0649" w14:textId="77777777" w:rsidR="00371637" w:rsidRPr="00C26005" w:rsidRDefault="00371637" w:rsidP="00371637">
      <w:pPr>
        <w:pStyle w:val="Company"/>
        <w:jc w:val="center"/>
        <w:rPr>
          <w:rFonts w:ascii="Arial Narrow" w:hAnsi="Arial Narrow"/>
          <w:color w:val="0404C4"/>
          <w:sz w:val="24"/>
          <w:szCs w:val="24"/>
        </w:rPr>
      </w:pPr>
    </w:p>
    <w:p w14:paraId="29CE1CC5" w14:textId="76B4D792" w:rsidR="00371637" w:rsidRPr="00C26005" w:rsidRDefault="00371637" w:rsidP="00371637">
      <w:pPr>
        <w:pStyle w:val="Company"/>
        <w:jc w:val="center"/>
        <w:rPr>
          <w:rFonts w:ascii="Arial Narrow" w:hAnsi="Arial Narrow"/>
          <w:color w:val="0404C4"/>
          <w:sz w:val="24"/>
          <w:szCs w:val="24"/>
        </w:rPr>
      </w:pPr>
      <w:r w:rsidRPr="00C26005">
        <w:rPr>
          <w:rFonts w:ascii="Arial Narrow" w:hAnsi="Arial Narrow"/>
          <w:color w:val="0404C4"/>
          <w:sz w:val="24"/>
          <w:szCs w:val="24"/>
        </w:rPr>
        <w:t>Commissioner of the revenue office</w:t>
      </w:r>
    </w:p>
    <w:p w14:paraId="63326963" w14:textId="77777777" w:rsidR="00371637" w:rsidRPr="00C26005" w:rsidRDefault="00371637" w:rsidP="00371637">
      <w:pPr>
        <w:pStyle w:val="Footer"/>
        <w:jc w:val="center"/>
        <w:rPr>
          <w:rFonts w:ascii="Arial Narrow" w:hAnsi="Arial Narrow"/>
          <w:color w:val="0404C4"/>
          <w:sz w:val="24"/>
          <w:szCs w:val="24"/>
        </w:rPr>
      </w:pPr>
      <w:r w:rsidRPr="00C26005">
        <w:rPr>
          <w:rFonts w:ascii="Arial Narrow" w:hAnsi="Arial Narrow"/>
          <w:color w:val="0404C4"/>
          <w:sz w:val="24"/>
          <w:szCs w:val="24"/>
        </w:rPr>
        <w:t>144 N Sycamore Street Petersburg VA 23803</w:t>
      </w:r>
    </w:p>
    <w:p w14:paraId="0F64D1B7" w14:textId="6625AFCD" w:rsidR="00371637" w:rsidRPr="00C26005" w:rsidRDefault="00371637" w:rsidP="00371637">
      <w:pPr>
        <w:pStyle w:val="Address"/>
        <w:jc w:val="center"/>
        <w:rPr>
          <w:rFonts w:ascii="Arial Narrow" w:hAnsi="Arial Narrow"/>
          <w:color w:val="0404C4"/>
          <w:sz w:val="24"/>
          <w:szCs w:val="24"/>
        </w:rPr>
      </w:pPr>
      <w:r w:rsidRPr="00C26005">
        <w:rPr>
          <w:rFonts w:ascii="Arial Narrow" w:hAnsi="Arial Narrow"/>
          <w:color w:val="0404C4"/>
          <w:sz w:val="24"/>
          <w:szCs w:val="24"/>
        </w:rPr>
        <w:t>804-733-2315 </w:t>
      </w:r>
      <w:r w:rsidR="00A25277" w:rsidRPr="00C26005">
        <w:rPr>
          <w:rFonts w:ascii="Arial Narrow" w:hAnsi="Arial Narrow"/>
          <w:color w:val="0404C4"/>
          <w:sz w:val="24"/>
          <w:szCs w:val="24"/>
        </w:rPr>
        <w:t>| |</w:t>
      </w:r>
      <w:r w:rsidRPr="00C26005">
        <w:rPr>
          <w:rFonts w:ascii="Arial Narrow" w:hAnsi="Arial Narrow"/>
          <w:color w:val="0404C4"/>
          <w:sz w:val="24"/>
          <w:szCs w:val="24"/>
        </w:rPr>
        <w:t> </w:t>
      </w:r>
      <w:hyperlink r:id="rId10" w:history="1">
        <w:r w:rsidR="00B25348" w:rsidRPr="00CD433C">
          <w:rPr>
            <w:rStyle w:val="Hyperlink"/>
            <w:rFonts w:ascii="Arial Narrow" w:hAnsi="Arial Narrow"/>
            <w:sz w:val="24"/>
            <w:szCs w:val="24"/>
          </w:rPr>
          <w:t>www.petersburg-va.org</w:t>
        </w:r>
      </w:hyperlink>
      <w:r w:rsidR="00B25348">
        <w:rPr>
          <w:rFonts w:ascii="Arial Narrow" w:hAnsi="Arial Narrow"/>
          <w:color w:val="0404C4"/>
          <w:sz w:val="24"/>
          <w:szCs w:val="24"/>
        </w:rPr>
        <w:t xml:space="preserve"> </w:t>
      </w:r>
    </w:p>
    <w:p w14:paraId="152826AB" w14:textId="77777777" w:rsidR="00B02DCD" w:rsidRPr="00994FEC" w:rsidRDefault="00B02DCD" w:rsidP="00371637">
      <w:pPr>
        <w:spacing w:line="120" w:lineRule="auto"/>
        <w:contextualSpacing/>
        <w:jc w:val="center"/>
        <w:rPr>
          <w:rFonts w:ascii="Arial Narrow" w:hAnsi="Arial Narrow"/>
          <w:b/>
          <w:szCs w:val="24"/>
          <w:u w:val="single"/>
        </w:rPr>
      </w:pPr>
    </w:p>
    <w:sectPr w:rsidR="00B02DCD" w:rsidRPr="00994FEC" w:rsidSect="00F151D2">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de39MHr">
    <w:altName w:val="Arial"/>
    <w:charset w:val="00"/>
    <w:family w:val="swiss"/>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ode39SHr">
    <w:altName w:val="Times New Roman"/>
    <w:charset w:val="00"/>
    <w:family w:val="auto"/>
    <w:pitch w:val="variable"/>
    <w:sig w:usb0="00000003" w:usb1="00000000" w:usb2="00000000" w:usb3="00000000" w:csb0="00000001" w:csb1="00000000"/>
  </w:font>
  <w:font w:name="Gabriola">
    <w:panose1 w:val="04040605051002020D02"/>
    <w:charset w:val="00"/>
    <w:family w:val="decorative"/>
    <w:pitch w:val="variable"/>
    <w:sig w:usb0="E00002EF" w:usb1="50002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D5DD6"/>
    <w:multiLevelType w:val="hybridMultilevel"/>
    <w:tmpl w:val="47062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E244AF"/>
    <w:multiLevelType w:val="hybridMultilevel"/>
    <w:tmpl w:val="5EDC9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B3314D"/>
    <w:multiLevelType w:val="hybridMultilevel"/>
    <w:tmpl w:val="4B36B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D97F10"/>
    <w:multiLevelType w:val="hybridMultilevel"/>
    <w:tmpl w:val="A39653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1903AD4"/>
    <w:multiLevelType w:val="hybridMultilevel"/>
    <w:tmpl w:val="A65ED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1044B5"/>
    <w:multiLevelType w:val="hybridMultilevel"/>
    <w:tmpl w:val="83D8758E"/>
    <w:lvl w:ilvl="0" w:tplc="4ED0184E">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C04E28"/>
    <w:multiLevelType w:val="multilevel"/>
    <w:tmpl w:val="0382D16E"/>
    <w:styleLink w:val="Style1"/>
    <w:lvl w:ilvl="0">
      <w:start w:val="1"/>
      <w:numFmt w:val="decimal"/>
      <w:lvlText w:val="%1."/>
      <w:lvlJc w:val="left"/>
      <w:pPr>
        <w:ind w:left="0" w:firstLine="720"/>
      </w:pPr>
      <w:rPr>
        <w:rFonts w:hint="default"/>
      </w:rPr>
    </w:lvl>
    <w:lvl w:ilvl="1">
      <w:start w:val="1"/>
      <w:numFmt w:val="lowerLetter"/>
      <w:lvlText w:val="%2."/>
      <w:lvlJc w:val="left"/>
      <w:pPr>
        <w:ind w:left="360" w:firstLine="720"/>
      </w:pPr>
      <w:rPr>
        <w:rFonts w:hint="default"/>
      </w:rPr>
    </w:lvl>
    <w:lvl w:ilvl="2">
      <w:start w:val="1"/>
      <w:numFmt w:val="lowerRoman"/>
      <w:lvlText w:val="%3."/>
      <w:lvlJc w:val="right"/>
      <w:pPr>
        <w:ind w:left="720" w:firstLine="720"/>
      </w:pPr>
      <w:rPr>
        <w:rFonts w:hint="default"/>
      </w:rPr>
    </w:lvl>
    <w:lvl w:ilvl="3">
      <w:start w:val="1"/>
      <w:numFmt w:val="decimal"/>
      <w:lvlText w:val="%4."/>
      <w:lvlJc w:val="left"/>
      <w:pPr>
        <w:ind w:left="1080" w:firstLine="720"/>
      </w:pPr>
      <w:rPr>
        <w:rFonts w:hint="default"/>
      </w:rPr>
    </w:lvl>
    <w:lvl w:ilvl="4">
      <w:start w:val="1"/>
      <w:numFmt w:val="lowerLetter"/>
      <w:lvlText w:val="%5."/>
      <w:lvlJc w:val="left"/>
      <w:pPr>
        <w:ind w:left="1440" w:firstLine="720"/>
      </w:pPr>
      <w:rPr>
        <w:rFonts w:hint="default"/>
      </w:rPr>
    </w:lvl>
    <w:lvl w:ilvl="5">
      <w:start w:val="1"/>
      <w:numFmt w:val="lowerRoman"/>
      <w:lvlText w:val="%6."/>
      <w:lvlJc w:val="right"/>
      <w:pPr>
        <w:ind w:left="1800" w:firstLine="720"/>
      </w:pPr>
      <w:rPr>
        <w:rFonts w:hint="default"/>
      </w:rPr>
    </w:lvl>
    <w:lvl w:ilvl="6">
      <w:start w:val="1"/>
      <w:numFmt w:val="decimal"/>
      <w:lvlText w:val="%7."/>
      <w:lvlJc w:val="left"/>
      <w:pPr>
        <w:ind w:left="2160" w:firstLine="720"/>
      </w:pPr>
      <w:rPr>
        <w:rFonts w:hint="default"/>
      </w:rPr>
    </w:lvl>
    <w:lvl w:ilvl="7">
      <w:start w:val="1"/>
      <w:numFmt w:val="lowerLetter"/>
      <w:lvlText w:val="%8."/>
      <w:lvlJc w:val="left"/>
      <w:pPr>
        <w:ind w:left="2520" w:firstLine="720"/>
      </w:pPr>
      <w:rPr>
        <w:rFonts w:hint="default"/>
      </w:rPr>
    </w:lvl>
    <w:lvl w:ilvl="8">
      <w:start w:val="1"/>
      <w:numFmt w:val="lowerRoman"/>
      <w:lvlText w:val="%9."/>
      <w:lvlJc w:val="right"/>
      <w:pPr>
        <w:ind w:left="2880" w:firstLine="720"/>
      </w:pPr>
      <w:rPr>
        <w:rFonts w:hint="default"/>
      </w:rPr>
    </w:lvl>
  </w:abstractNum>
  <w:num w:numId="1" w16cid:durableId="1661731116">
    <w:abstractNumId w:val="6"/>
  </w:num>
  <w:num w:numId="2" w16cid:durableId="962467403">
    <w:abstractNumId w:val="3"/>
  </w:num>
  <w:num w:numId="3" w16cid:durableId="117115735">
    <w:abstractNumId w:val="5"/>
  </w:num>
  <w:num w:numId="4" w16cid:durableId="626621614">
    <w:abstractNumId w:val="0"/>
  </w:num>
  <w:num w:numId="5" w16cid:durableId="1947882086">
    <w:abstractNumId w:val="4"/>
  </w:num>
  <w:num w:numId="6" w16cid:durableId="1703624896">
    <w:abstractNumId w:val="1"/>
  </w:num>
  <w:num w:numId="7" w16cid:durableId="17843007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mailMerge>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85D"/>
    <w:rsid w:val="00004155"/>
    <w:rsid w:val="000108A2"/>
    <w:rsid w:val="000313F5"/>
    <w:rsid w:val="0003267A"/>
    <w:rsid w:val="00043B50"/>
    <w:rsid w:val="00047C14"/>
    <w:rsid w:val="00052E38"/>
    <w:rsid w:val="00055987"/>
    <w:rsid w:val="0006093D"/>
    <w:rsid w:val="0009200A"/>
    <w:rsid w:val="000963F1"/>
    <w:rsid w:val="000973E8"/>
    <w:rsid w:val="000A13B3"/>
    <w:rsid w:val="000B5744"/>
    <w:rsid w:val="000C29C4"/>
    <w:rsid w:val="000C548A"/>
    <w:rsid w:val="000D178C"/>
    <w:rsid w:val="000D7010"/>
    <w:rsid w:val="000E12E3"/>
    <w:rsid w:val="000E22AF"/>
    <w:rsid w:val="000E365B"/>
    <w:rsid w:val="000E4ED8"/>
    <w:rsid w:val="000F634D"/>
    <w:rsid w:val="00113318"/>
    <w:rsid w:val="001151AD"/>
    <w:rsid w:val="00115409"/>
    <w:rsid w:val="001169BC"/>
    <w:rsid w:val="00120CF7"/>
    <w:rsid w:val="00121927"/>
    <w:rsid w:val="00152820"/>
    <w:rsid w:val="001535BA"/>
    <w:rsid w:val="00180BAE"/>
    <w:rsid w:val="001813F6"/>
    <w:rsid w:val="00181F3B"/>
    <w:rsid w:val="001863F9"/>
    <w:rsid w:val="00187D7D"/>
    <w:rsid w:val="00191B19"/>
    <w:rsid w:val="00196412"/>
    <w:rsid w:val="0019642F"/>
    <w:rsid w:val="001A7CF5"/>
    <w:rsid w:val="001C2E99"/>
    <w:rsid w:val="001E49BE"/>
    <w:rsid w:val="002004D0"/>
    <w:rsid w:val="00204F16"/>
    <w:rsid w:val="00205EF6"/>
    <w:rsid w:val="00207336"/>
    <w:rsid w:val="002107B3"/>
    <w:rsid w:val="002233E2"/>
    <w:rsid w:val="0025595F"/>
    <w:rsid w:val="00257E48"/>
    <w:rsid w:val="0026594E"/>
    <w:rsid w:val="00272FA9"/>
    <w:rsid w:val="002752F2"/>
    <w:rsid w:val="00283B1B"/>
    <w:rsid w:val="00283B4E"/>
    <w:rsid w:val="00283E87"/>
    <w:rsid w:val="002928CF"/>
    <w:rsid w:val="002937E3"/>
    <w:rsid w:val="002A1292"/>
    <w:rsid w:val="002B7904"/>
    <w:rsid w:val="002B7E76"/>
    <w:rsid w:val="002C1024"/>
    <w:rsid w:val="002C152D"/>
    <w:rsid w:val="002C3553"/>
    <w:rsid w:val="002D191E"/>
    <w:rsid w:val="002E4993"/>
    <w:rsid w:val="002F442F"/>
    <w:rsid w:val="00306A69"/>
    <w:rsid w:val="00313A33"/>
    <w:rsid w:val="0034385D"/>
    <w:rsid w:val="00344C8E"/>
    <w:rsid w:val="003501C7"/>
    <w:rsid w:val="003539AE"/>
    <w:rsid w:val="00363E5F"/>
    <w:rsid w:val="00371637"/>
    <w:rsid w:val="00373AE4"/>
    <w:rsid w:val="003956C5"/>
    <w:rsid w:val="00395993"/>
    <w:rsid w:val="00396BB7"/>
    <w:rsid w:val="003B070D"/>
    <w:rsid w:val="003D1F59"/>
    <w:rsid w:val="003D53D1"/>
    <w:rsid w:val="003F1DEB"/>
    <w:rsid w:val="003F6127"/>
    <w:rsid w:val="00406059"/>
    <w:rsid w:val="0040617C"/>
    <w:rsid w:val="004133CC"/>
    <w:rsid w:val="00420B21"/>
    <w:rsid w:val="004308AC"/>
    <w:rsid w:val="00441A6F"/>
    <w:rsid w:val="004575BA"/>
    <w:rsid w:val="00457C98"/>
    <w:rsid w:val="004807EE"/>
    <w:rsid w:val="00491B10"/>
    <w:rsid w:val="004A31B2"/>
    <w:rsid w:val="004A4025"/>
    <w:rsid w:val="004A5115"/>
    <w:rsid w:val="004B2DAA"/>
    <w:rsid w:val="004C68F6"/>
    <w:rsid w:val="004D09A5"/>
    <w:rsid w:val="004D40E0"/>
    <w:rsid w:val="004D5EEE"/>
    <w:rsid w:val="004D6F16"/>
    <w:rsid w:val="004D6F62"/>
    <w:rsid w:val="004E43FC"/>
    <w:rsid w:val="004E65D8"/>
    <w:rsid w:val="004E6D6C"/>
    <w:rsid w:val="004E6F49"/>
    <w:rsid w:val="00500289"/>
    <w:rsid w:val="00510AAC"/>
    <w:rsid w:val="005119B1"/>
    <w:rsid w:val="0052074F"/>
    <w:rsid w:val="00520CD4"/>
    <w:rsid w:val="00526FEA"/>
    <w:rsid w:val="005319C8"/>
    <w:rsid w:val="00536AA5"/>
    <w:rsid w:val="00536B32"/>
    <w:rsid w:val="00551842"/>
    <w:rsid w:val="00560086"/>
    <w:rsid w:val="00561326"/>
    <w:rsid w:val="00571A89"/>
    <w:rsid w:val="005864B9"/>
    <w:rsid w:val="0059208C"/>
    <w:rsid w:val="0059403C"/>
    <w:rsid w:val="0059732E"/>
    <w:rsid w:val="005A4AD6"/>
    <w:rsid w:val="005B2E21"/>
    <w:rsid w:val="005B5823"/>
    <w:rsid w:val="005C6785"/>
    <w:rsid w:val="005D2C6C"/>
    <w:rsid w:val="005D60F3"/>
    <w:rsid w:val="005E4B60"/>
    <w:rsid w:val="005F4B8A"/>
    <w:rsid w:val="005F5ADD"/>
    <w:rsid w:val="00610B8A"/>
    <w:rsid w:val="00630931"/>
    <w:rsid w:val="00630D1B"/>
    <w:rsid w:val="006546E9"/>
    <w:rsid w:val="00677A75"/>
    <w:rsid w:val="00683C2C"/>
    <w:rsid w:val="00697F36"/>
    <w:rsid w:val="006A370D"/>
    <w:rsid w:val="006A3D2A"/>
    <w:rsid w:val="006A4D33"/>
    <w:rsid w:val="006B4991"/>
    <w:rsid w:val="006C1085"/>
    <w:rsid w:val="006C2E80"/>
    <w:rsid w:val="006D64D5"/>
    <w:rsid w:val="006D7934"/>
    <w:rsid w:val="006E44EF"/>
    <w:rsid w:val="006F4555"/>
    <w:rsid w:val="006F46C6"/>
    <w:rsid w:val="006F5A7C"/>
    <w:rsid w:val="006F6565"/>
    <w:rsid w:val="006F7CF0"/>
    <w:rsid w:val="0070084C"/>
    <w:rsid w:val="00705FD3"/>
    <w:rsid w:val="00707256"/>
    <w:rsid w:val="00726228"/>
    <w:rsid w:val="007411A1"/>
    <w:rsid w:val="007431C9"/>
    <w:rsid w:val="00752460"/>
    <w:rsid w:val="00764163"/>
    <w:rsid w:val="0077191D"/>
    <w:rsid w:val="00774BAD"/>
    <w:rsid w:val="00775D67"/>
    <w:rsid w:val="00776C89"/>
    <w:rsid w:val="007804A6"/>
    <w:rsid w:val="00781D18"/>
    <w:rsid w:val="007977CD"/>
    <w:rsid w:val="00797A1C"/>
    <w:rsid w:val="007A11F9"/>
    <w:rsid w:val="007B579C"/>
    <w:rsid w:val="007B6B2E"/>
    <w:rsid w:val="007B6CF3"/>
    <w:rsid w:val="007C3D05"/>
    <w:rsid w:val="007E06AF"/>
    <w:rsid w:val="007F1C0A"/>
    <w:rsid w:val="007F319D"/>
    <w:rsid w:val="007F67B3"/>
    <w:rsid w:val="00804A2A"/>
    <w:rsid w:val="008052D4"/>
    <w:rsid w:val="0080614F"/>
    <w:rsid w:val="00811353"/>
    <w:rsid w:val="008171F7"/>
    <w:rsid w:val="00856156"/>
    <w:rsid w:val="008604A2"/>
    <w:rsid w:val="00862B4A"/>
    <w:rsid w:val="00863938"/>
    <w:rsid w:val="0087610A"/>
    <w:rsid w:val="00884807"/>
    <w:rsid w:val="0088571B"/>
    <w:rsid w:val="00895C58"/>
    <w:rsid w:val="008A3F7F"/>
    <w:rsid w:val="008B04C8"/>
    <w:rsid w:val="008B426E"/>
    <w:rsid w:val="008B56B8"/>
    <w:rsid w:val="008C180C"/>
    <w:rsid w:val="008C5565"/>
    <w:rsid w:val="008E2FBC"/>
    <w:rsid w:val="008E44FB"/>
    <w:rsid w:val="00907FFA"/>
    <w:rsid w:val="00914D07"/>
    <w:rsid w:val="00915F0E"/>
    <w:rsid w:val="0092185A"/>
    <w:rsid w:val="00951B56"/>
    <w:rsid w:val="00965639"/>
    <w:rsid w:val="00967497"/>
    <w:rsid w:val="00973657"/>
    <w:rsid w:val="00983552"/>
    <w:rsid w:val="00992FE0"/>
    <w:rsid w:val="0099499D"/>
    <w:rsid w:val="00994FEC"/>
    <w:rsid w:val="009A5AF5"/>
    <w:rsid w:val="009B180C"/>
    <w:rsid w:val="009B39F1"/>
    <w:rsid w:val="009B5AC3"/>
    <w:rsid w:val="009C1B06"/>
    <w:rsid w:val="009C5D6C"/>
    <w:rsid w:val="009D5656"/>
    <w:rsid w:val="009E1FF0"/>
    <w:rsid w:val="009E5E4B"/>
    <w:rsid w:val="00A011A2"/>
    <w:rsid w:val="00A03000"/>
    <w:rsid w:val="00A11819"/>
    <w:rsid w:val="00A14011"/>
    <w:rsid w:val="00A25277"/>
    <w:rsid w:val="00A253A5"/>
    <w:rsid w:val="00A27F82"/>
    <w:rsid w:val="00A327AF"/>
    <w:rsid w:val="00A35F76"/>
    <w:rsid w:val="00A37BB5"/>
    <w:rsid w:val="00A51850"/>
    <w:rsid w:val="00A554B1"/>
    <w:rsid w:val="00A73141"/>
    <w:rsid w:val="00A830E5"/>
    <w:rsid w:val="00A86E04"/>
    <w:rsid w:val="00A94428"/>
    <w:rsid w:val="00AA00B2"/>
    <w:rsid w:val="00AB28A4"/>
    <w:rsid w:val="00AB3A2C"/>
    <w:rsid w:val="00AB5105"/>
    <w:rsid w:val="00AC38FA"/>
    <w:rsid w:val="00AD0C9D"/>
    <w:rsid w:val="00AD326E"/>
    <w:rsid w:val="00B0257C"/>
    <w:rsid w:val="00B02DCD"/>
    <w:rsid w:val="00B20651"/>
    <w:rsid w:val="00B209AF"/>
    <w:rsid w:val="00B25348"/>
    <w:rsid w:val="00B374DB"/>
    <w:rsid w:val="00B52A86"/>
    <w:rsid w:val="00B536F8"/>
    <w:rsid w:val="00B57253"/>
    <w:rsid w:val="00B61B52"/>
    <w:rsid w:val="00B62299"/>
    <w:rsid w:val="00B66764"/>
    <w:rsid w:val="00B71A5A"/>
    <w:rsid w:val="00B80456"/>
    <w:rsid w:val="00B872EF"/>
    <w:rsid w:val="00B9010F"/>
    <w:rsid w:val="00B903E0"/>
    <w:rsid w:val="00BA452A"/>
    <w:rsid w:val="00BA7422"/>
    <w:rsid w:val="00BB5592"/>
    <w:rsid w:val="00BB7F57"/>
    <w:rsid w:val="00C0297A"/>
    <w:rsid w:val="00C0566E"/>
    <w:rsid w:val="00C11B84"/>
    <w:rsid w:val="00C14D6C"/>
    <w:rsid w:val="00C26005"/>
    <w:rsid w:val="00C26C94"/>
    <w:rsid w:val="00C30EA9"/>
    <w:rsid w:val="00C31324"/>
    <w:rsid w:val="00C427F2"/>
    <w:rsid w:val="00C56401"/>
    <w:rsid w:val="00C725A6"/>
    <w:rsid w:val="00C768C4"/>
    <w:rsid w:val="00C800B4"/>
    <w:rsid w:val="00C84B51"/>
    <w:rsid w:val="00C9244F"/>
    <w:rsid w:val="00C952D9"/>
    <w:rsid w:val="00C97011"/>
    <w:rsid w:val="00CA1738"/>
    <w:rsid w:val="00CA5E70"/>
    <w:rsid w:val="00CA7C21"/>
    <w:rsid w:val="00CB0199"/>
    <w:rsid w:val="00CB178F"/>
    <w:rsid w:val="00CE42FA"/>
    <w:rsid w:val="00CE4544"/>
    <w:rsid w:val="00CE5FFA"/>
    <w:rsid w:val="00CF1E3F"/>
    <w:rsid w:val="00D00E8F"/>
    <w:rsid w:val="00D21B15"/>
    <w:rsid w:val="00D27A0E"/>
    <w:rsid w:val="00D316C7"/>
    <w:rsid w:val="00D32902"/>
    <w:rsid w:val="00D42139"/>
    <w:rsid w:val="00D4216D"/>
    <w:rsid w:val="00D51425"/>
    <w:rsid w:val="00D56A62"/>
    <w:rsid w:val="00D73108"/>
    <w:rsid w:val="00D829E7"/>
    <w:rsid w:val="00D832FA"/>
    <w:rsid w:val="00D93D9A"/>
    <w:rsid w:val="00DA3816"/>
    <w:rsid w:val="00DB1A75"/>
    <w:rsid w:val="00DD76C7"/>
    <w:rsid w:val="00E02C82"/>
    <w:rsid w:val="00E052A8"/>
    <w:rsid w:val="00E20060"/>
    <w:rsid w:val="00E21C57"/>
    <w:rsid w:val="00E2662B"/>
    <w:rsid w:val="00E3066E"/>
    <w:rsid w:val="00E423EF"/>
    <w:rsid w:val="00E442DA"/>
    <w:rsid w:val="00E7202B"/>
    <w:rsid w:val="00E81D81"/>
    <w:rsid w:val="00E871D5"/>
    <w:rsid w:val="00E93A79"/>
    <w:rsid w:val="00E970A1"/>
    <w:rsid w:val="00EA2C9A"/>
    <w:rsid w:val="00EB4E4D"/>
    <w:rsid w:val="00EB70B1"/>
    <w:rsid w:val="00ED6996"/>
    <w:rsid w:val="00EE1C78"/>
    <w:rsid w:val="00EE2AC4"/>
    <w:rsid w:val="00EF7964"/>
    <w:rsid w:val="00F151D2"/>
    <w:rsid w:val="00F2741A"/>
    <w:rsid w:val="00F32824"/>
    <w:rsid w:val="00F41D7E"/>
    <w:rsid w:val="00F43459"/>
    <w:rsid w:val="00F5628E"/>
    <w:rsid w:val="00F5699C"/>
    <w:rsid w:val="00F57C1D"/>
    <w:rsid w:val="00F63637"/>
    <w:rsid w:val="00F637E1"/>
    <w:rsid w:val="00F66E69"/>
    <w:rsid w:val="00F73066"/>
    <w:rsid w:val="00F95555"/>
    <w:rsid w:val="00FA4AA9"/>
    <w:rsid w:val="00FB45A8"/>
    <w:rsid w:val="00FB491C"/>
    <w:rsid w:val="00FB592D"/>
    <w:rsid w:val="00FC3852"/>
    <w:rsid w:val="00FC3A02"/>
    <w:rsid w:val="00FC5CDF"/>
    <w:rsid w:val="00FD4EE9"/>
    <w:rsid w:val="00FD6F5F"/>
    <w:rsid w:val="00FE0620"/>
    <w:rsid w:val="00FE4532"/>
    <w:rsid w:val="00FE7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687EE"/>
  <w15:docId w15:val="{35729BA7-EEA3-4598-9574-333F96E22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qFormat="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3"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127"/>
  </w:style>
  <w:style w:type="paragraph" w:styleId="Heading1">
    <w:name w:val="heading 1"/>
    <w:basedOn w:val="Normal"/>
    <w:next w:val="Normal"/>
    <w:link w:val="Heading1Char"/>
    <w:uiPriority w:val="1"/>
    <w:qFormat/>
    <w:rsid w:val="00B02DCD"/>
    <w:pPr>
      <w:keepNext/>
      <w:keepLines/>
      <w:spacing w:after="120" w:line="216" w:lineRule="auto"/>
      <w:outlineLvl w:val="0"/>
    </w:pPr>
    <w:rPr>
      <w:rFonts w:asciiTheme="majorHAnsi" w:eastAsiaTheme="majorEastAsia" w:hAnsiTheme="majorHAnsi" w:cstheme="majorBidi"/>
      <w:b/>
      <w:bCs/>
      <w:color w:val="1F497D" w:themeColor="text2"/>
      <w:sz w:val="32"/>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630931"/>
    <w:pPr>
      <w:numPr>
        <w:numId w:val="1"/>
      </w:numPr>
    </w:pPr>
  </w:style>
  <w:style w:type="character" w:styleId="Hyperlink">
    <w:name w:val="Hyperlink"/>
    <w:basedOn w:val="DefaultParagraphFont"/>
    <w:uiPriority w:val="99"/>
    <w:unhideWhenUsed/>
    <w:rsid w:val="0034385D"/>
    <w:rPr>
      <w:color w:val="0000FF" w:themeColor="hyperlink"/>
      <w:u w:val="single"/>
    </w:rPr>
  </w:style>
  <w:style w:type="table" w:styleId="TableGrid">
    <w:name w:val="Table Grid"/>
    <w:basedOn w:val="TableNormal"/>
    <w:uiPriority w:val="59"/>
    <w:rsid w:val="00536B3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977CD"/>
    <w:rPr>
      <w:rFonts w:ascii="Tahoma" w:hAnsi="Tahoma" w:cs="Tahoma"/>
      <w:sz w:val="16"/>
      <w:szCs w:val="16"/>
    </w:rPr>
  </w:style>
  <w:style w:type="character" w:customStyle="1" w:styleId="BalloonTextChar">
    <w:name w:val="Balloon Text Char"/>
    <w:basedOn w:val="DefaultParagraphFont"/>
    <w:link w:val="BalloonText"/>
    <w:uiPriority w:val="99"/>
    <w:semiHidden/>
    <w:rsid w:val="007977CD"/>
    <w:rPr>
      <w:rFonts w:ascii="Tahoma" w:hAnsi="Tahoma" w:cs="Tahoma"/>
      <w:sz w:val="16"/>
      <w:szCs w:val="16"/>
    </w:rPr>
  </w:style>
  <w:style w:type="paragraph" w:styleId="ListParagraph">
    <w:name w:val="List Paragraph"/>
    <w:basedOn w:val="Normal"/>
    <w:uiPriority w:val="34"/>
    <w:qFormat/>
    <w:rsid w:val="001C2E99"/>
    <w:pPr>
      <w:ind w:left="720"/>
      <w:contextualSpacing/>
    </w:pPr>
  </w:style>
  <w:style w:type="character" w:styleId="FollowedHyperlink">
    <w:name w:val="FollowedHyperlink"/>
    <w:basedOn w:val="DefaultParagraphFont"/>
    <w:uiPriority w:val="99"/>
    <w:semiHidden/>
    <w:unhideWhenUsed/>
    <w:rsid w:val="007431C9"/>
    <w:rPr>
      <w:color w:val="800080" w:themeColor="followedHyperlink"/>
      <w:u w:val="single"/>
    </w:rPr>
  </w:style>
  <w:style w:type="character" w:styleId="UnresolvedMention">
    <w:name w:val="Unresolved Mention"/>
    <w:basedOn w:val="DefaultParagraphFont"/>
    <w:uiPriority w:val="99"/>
    <w:semiHidden/>
    <w:unhideWhenUsed/>
    <w:rsid w:val="007431C9"/>
    <w:rPr>
      <w:color w:val="605E5C"/>
      <w:shd w:val="clear" w:color="auto" w:fill="E1DFDD"/>
    </w:rPr>
  </w:style>
  <w:style w:type="character" w:customStyle="1" w:styleId="Heading1Char">
    <w:name w:val="Heading 1 Char"/>
    <w:basedOn w:val="DefaultParagraphFont"/>
    <w:link w:val="Heading1"/>
    <w:uiPriority w:val="1"/>
    <w:rsid w:val="00B02DCD"/>
    <w:rPr>
      <w:rFonts w:asciiTheme="majorHAnsi" w:eastAsiaTheme="majorEastAsia" w:hAnsiTheme="majorHAnsi" w:cstheme="majorBidi"/>
      <w:b/>
      <w:bCs/>
      <w:color w:val="1F497D" w:themeColor="text2"/>
      <w:sz w:val="32"/>
      <w:szCs w:val="20"/>
      <w:lang w:eastAsia="ja-JP"/>
    </w:rPr>
  </w:style>
  <w:style w:type="paragraph" w:styleId="Title">
    <w:name w:val="Title"/>
    <w:basedOn w:val="Normal"/>
    <w:next w:val="Normal"/>
    <w:link w:val="TitleChar"/>
    <w:uiPriority w:val="1"/>
    <w:qFormat/>
    <w:rsid w:val="00B02DCD"/>
    <w:pPr>
      <w:spacing w:after="720" w:line="204" w:lineRule="auto"/>
      <w:contextualSpacing/>
    </w:pPr>
    <w:rPr>
      <w:rFonts w:asciiTheme="majorHAnsi" w:eastAsiaTheme="majorEastAsia" w:hAnsiTheme="majorHAnsi" w:cstheme="majorBidi"/>
      <w:b/>
      <w:bCs/>
      <w:caps/>
      <w:color w:val="365F91" w:themeColor="accent1" w:themeShade="BF"/>
      <w:spacing w:val="-10"/>
      <w:kern w:val="28"/>
      <w:sz w:val="104"/>
      <w:szCs w:val="20"/>
      <w:lang w:eastAsia="ja-JP"/>
    </w:rPr>
  </w:style>
  <w:style w:type="character" w:customStyle="1" w:styleId="TitleChar">
    <w:name w:val="Title Char"/>
    <w:basedOn w:val="DefaultParagraphFont"/>
    <w:link w:val="Title"/>
    <w:uiPriority w:val="1"/>
    <w:rsid w:val="00B02DCD"/>
    <w:rPr>
      <w:rFonts w:asciiTheme="majorHAnsi" w:eastAsiaTheme="majorEastAsia" w:hAnsiTheme="majorHAnsi" w:cstheme="majorBidi"/>
      <w:b/>
      <w:bCs/>
      <w:caps/>
      <w:color w:val="365F91" w:themeColor="accent1" w:themeShade="BF"/>
      <w:spacing w:val="-10"/>
      <w:kern w:val="28"/>
      <w:sz w:val="104"/>
      <w:szCs w:val="20"/>
      <w:lang w:eastAsia="ja-JP"/>
    </w:rPr>
  </w:style>
  <w:style w:type="paragraph" w:styleId="Caption">
    <w:name w:val="caption"/>
    <w:basedOn w:val="Normal"/>
    <w:next w:val="Normal"/>
    <w:uiPriority w:val="2"/>
    <w:unhideWhenUsed/>
    <w:qFormat/>
    <w:rsid w:val="00B02DCD"/>
    <w:rPr>
      <w:rFonts w:asciiTheme="minorHAnsi" w:hAnsiTheme="minorHAnsi"/>
      <w:i/>
      <w:iCs/>
      <w:color w:val="265898" w:themeColor="text2" w:themeTint="E6"/>
      <w:sz w:val="16"/>
      <w:szCs w:val="20"/>
      <w:lang w:eastAsia="ja-JP"/>
    </w:rPr>
  </w:style>
  <w:style w:type="paragraph" w:styleId="Footer">
    <w:name w:val="footer"/>
    <w:basedOn w:val="Normal"/>
    <w:link w:val="FooterChar"/>
    <w:uiPriority w:val="4"/>
    <w:unhideWhenUsed/>
    <w:qFormat/>
    <w:rsid w:val="00B02DCD"/>
    <w:pPr>
      <w:tabs>
        <w:tab w:val="center" w:pos="4680"/>
        <w:tab w:val="right" w:pos="9360"/>
      </w:tabs>
      <w:spacing w:line="276" w:lineRule="auto"/>
    </w:pPr>
    <w:rPr>
      <w:rFonts w:asciiTheme="minorHAnsi" w:hAnsiTheme="minorHAnsi"/>
      <w:color w:val="265898" w:themeColor="text2" w:themeTint="E6"/>
      <w:sz w:val="17"/>
      <w:szCs w:val="20"/>
      <w:lang w:eastAsia="ja-JP"/>
    </w:rPr>
  </w:style>
  <w:style w:type="character" w:customStyle="1" w:styleId="FooterChar">
    <w:name w:val="Footer Char"/>
    <w:basedOn w:val="DefaultParagraphFont"/>
    <w:link w:val="Footer"/>
    <w:uiPriority w:val="4"/>
    <w:rsid w:val="00B02DCD"/>
    <w:rPr>
      <w:rFonts w:asciiTheme="minorHAnsi" w:hAnsiTheme="minorHAnsi"/>
      <w:color w:val="265898" w:themeColor="text2" w:themeTint="E6"/>
      <w:sz w:val="17"/>
      <w:szCs w:val="20"/>
      <w:lang w:eastAsia="ja-JP"/>
    </w:rPr>
  </w:style>
  <w:style w:type="paragraph" w:customStyle="1" w:styleId="Company">
    <w:name w:val="Company"/>
    <w:basedOn w:val="Normal"/>
    <w:uiPriority w:val="4"/>
    <w:qFormat/>
    <w:rsid w:val="00B02DCD"/>
    <w:rPr>
      <w:rFonts w:asciiTheme="majorHAnsi" w:eastAsiaTheme="majorEastAsia" w:hAnsiTheme="majorHAnsi" w:cstheme="majorBidi"/>
      <w:b/>
      <w:bCs/>
      <w:caps/>
      <w:color w:val="365F91" w:themeColor="accent1" w:themeShade="BF"/>
      <w:sz w:val="20"/>
      <w:szCs w:val="20"/>
      <w:lang w:eastAsia="ja-JP"/>
    </w:rPr>
  </w:style>
  <w:style w:type="paragraph" w:styleId="NoSpacing">
    <w:name w:val="No Spacing"/>
    <w:uiPriority w:val="36"/>
    <w:unhideWhenUsed/>
    <w:qFormat/>
    <w:rsid w:val="00B02DCD"/>
    <w:rPr>
      <w:rFonts w:asciiTheme="minorHAnsi" w:hAnsiTheme="minorHAnsi"/>
      <w:color w:val="265898" w:themeColor="text2" w:themeTint="E6"/>
      <w:sz w:val="20"/>
      <w:szCs w:val="20"/>
      <w:lang w:eastAsia="ja-JP"/>
    </w:rPr>
  </w:style>
  <w:style w:type="paragraph" w:styleId="Date">
    <w:name w:val="Date"/>
    <w:basedOn w:val="Normal"/>
    <w:next w:val="Normal"/>
    <w:link w:val="DateChar"/>
    <w:uiPriority w:val="3"/>
    <w:unhideWhenUsed/>
    <w:qFormat/>
    <w:rsid w:val="00B02DCD"/>
    <w:pPr>
      <w:spacing w:before="720" w:line="216" w:lineRule="auto"/>
    </w:pPr>
    <w:rPr>
      <w:rFonts w:asciiTheme="majorHAnsi" w:eastAsiaTheme="majorEastAsia" w:hAnsiTheme="majorHAnsi" w:cstheme="majorBidi"/>
      <w:color w:val="365F91" w:themeColor="accent1" w:themeShade="BF"/>
      <w:sz w:val="52"/>
      <w:szCs w:val="20"/>
      <w:lang w:eastAsia="ja-JP"/>
    </w:rPr>
  </w:style>
  <w:style w:type="character" w:customStyle="1" w:styleId="DateChar">
    <w:name w:val="Date Char"/>
    <w:basedOn w:val="DefaultParagraphFont"/>
    <w:link w:val="Date"/>
    <w:uiPriority w:val="3"/>
    <w:rsid w:val="00B02DCD"/>
    <w:rPr>
      <w:rFonts w:asciiTheme="majorHAnsi" w:eastAsiaTheme="majorEastAsia" w:hAnsiTheme="majorHAnsi" w:cstheme="majorBidi"/>
      <w:color w:val="365F91" w:themeColor="accent1" w:themeShade="BF"/>
      <w:sz w:val="52"/>
      <w:szCs w:val="20"/>
      <w:lang w:eastAsia="ja-JP"/>
    </w:rPr>
  </w:style>
  <w:style w:type="paragraph" w:customStyle="1" w:styleId="Address">
    <w:name w:val="Address"/>
    <w:basedOn w:val="Normal"/>
    <w:uiPriority w:val="4"/>
    <w:qFormat/>
    <w:rsid w:val="00B02DCD"/>
    <w:rPr>
      <w:rFonts w:asciiTheme="minorHAnsi" w:hAnsiTheme="minorHAnsi"/>
      <w:color w:val="265898" w:themeColor="text2" w:themeTint="E6"/>
      <w:sz w:val="4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http://www.petersburg-va.org"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etersburg-va.org" TargetMode="Externa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EF8C0-2718-419B-B07E-6E9DC709A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2</Pages>
  <Words>923</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Frederick County</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bflowers</dc:creator>
  <cp:keywords/>
  <dc:description/>
  <cp:lastModifiedBy>Lakia Brooks</cp:lastModifiedBy>
  <cp:revision>3</cp:revision>
  <cp:lastPrinted>2024-07-10T18:52:00Z</cp:lastPrinted>
  <dcterms:created xsi:type="dcterms:W3CDTF">2025-12-12T21:20:00Z</dcterms:created>
  <dcterms:modified xsi:type="dcterms:W3CDTF">2025-12-16T14:24:00Z</dcterms:modified>
</cp:coreProperties>
</file>